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A03B" w14:textId="4FB530D3" w:rsidR="00A05312" w:rsidRDefault="00A05312">
      <w:r>
        <w:rPr>
          <w:noProof/>
        </w:rPr>
        <mc:AlternateContent>
          <mc:Choice Requires="wps">
            <w:drawing>
              <wp:anchor distT="0" distB="0" distL="182880" distR="182880" simplePos="0" relativeHeight="251664384" behindDoc="0" locked="0" layoutInCell="1" allowOverlap="1" wp14:anchorId="1D48610B" wp14:editId="4886CA86">
                <wp:simplePos x="0" y="0"/>
                <wp:positionH relativeFrom="margin">
                  <wp:posOffset>27305</wp:posOffset>
                </wp:positionH>
                <wp:positionV relativeFrom="margin">
                  <wp:posOffset>2987675</wp:posOffset>
                </wp:positionV>
                <wp:extent cx="4457700" cy="6720840"/>
                <wp:effectExtent l="0" t="0" r="0" b="8255"/>
                <wp:wrapSquare wrapText="bothSides"/>
                <wp:docPr id="131" name="Text Box 131"/>
                <wp:cNvGraphicFramePr/>
                <a:graphic xmlns:a="http://schemas.openxmlformats.org/drawingml/2006/main">
                  <a:graphicData uri="http://schemas.microsoft.com/office/word/2010/wordprocessingShape">
                    <wps:wsp>
                      <wps:cNvSpPr txBox="1"/>
                      <wps:spPr>
                        <a:xfrm>
                          <a:off x="0" y="0"/>
                          <a:ext cx="44577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90EC7" w14:textId="4F513D49" w:rsidR="00A05312" w:rsidRPr="002D423F" w:rsidRDefault="00AC60B4" w:rsidP="00A05312">
                            <w:pPr>
                              <w:pStyle w:val="NoSpacing"/>
                              <w:spacing w:before="40" w:after="560" w:line="216" w:lineRule="auto"/>
                              <w:rPr>
                                <w:rFonts w:ascii="Century Gothic" w:hAnsi="Century Gothic"/>
                                <w:b/>
                                <w:bCs/>
                                <w:color w:val="2B5784"/>
                                <w:sz w:val="72"/>
                                <w:szCs w:val="72"/>
                              </w:rPr>
                            </w:pPr>
                            <w:sdt>
                              <w:sdtPr>
                                <w:rPr>
                                  <w:rFonts w:ascii="Century Gothic" w:hAnsi="Century Gothic"/>
                                  <w:b/>
                                  <w:bCs/>
                                  <w:color w:val="2B5784"/>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05312">
                                  <w:rPr>
                                    <w:rFonts w:ascii="Century Gothic" w:hAnsi="Century Gothic"/>
                                    <w:b/>
                                    <w:bCs/>
                                    <w:color w:val="2B5784"/>
                                    <w:sz w:val="72"/>
                                    <w:szCs w:val="72"/>
                                  </w:rPr>
                                  <w:t>SEND       Information Report</w:t>
                                </w:r>
                              </w:sdtContent>
                            </w:sdt>
                          </w:p>
                          <w:sdt>
                            <w:sdtPr>
                              <w:rPr>
                                <w:rFonts w:ascii="Century Gothic" w:hAnsi="Century Gothic"/>
                                <w:b/>
                                <w:bCs/>
                                <w:caps/>
                                <w:color w:val="FF000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F58AE5A" w14:textId="52F691CD" w:rsidR="00A05312" w:rsidRPr="002D423F" w:rsidRDefault="00A05312" w:rsidP="00A05312">
                                <w:pPr>
                                  <w:pStyle w:val="NoSpacing"/>
                                  <w:spacing w:before="40" w:after="40"/>
                                  <w:rPr>
                                    <w:rFonts w:ascii="Century Gothic" w:hAnsi="Century Gothic"/>
                                    <w:b/>
                                    <w:bCs/>
                                    <w:caps/>
                                    <w:color w:val="FF0000"/>
                                    <w:sz w:val="28"/>
                                    <w:szCs w:val="28"/>
                                  </w:rPr>
                                </w:pPr>
                                <w:r>
                                  <w:rPr>
                                    <w:rFonts w:ascii="Century Gothic" w:hAnsi="Century Gothic"/>
                                    <w:b/>
                                    <w:bCs/>
                                    <w:caps/>
                                    <w:color w:val="FF0000"/>
                                    <w:sz w:val="28"/>
                                    <w:szCs w:val="28"/>
                                  </w:rPr>
                                  <w:t>2022-2023</w:t>
                                </w:r>
                              </w:p>
                            </w:sdtContent>
                          </w:sdt>
                          <w:sdt>
                            <w:sdtPr>
                              <w:rPr>
                                <w:rFonts w:ascii="Century Gothic" w:hAnsi="Century Gothic"/>
                                <w:b/>
                                <w:bCs/>
                                <w:caps/>
                                <w:color w:val="FF000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825862B" w14:textId="7439DE63" w:rsidR="00A05312" w:rsidRPr="002D423F" w:rsidRDefault="005F0F63" w:rsidP="00A05312">
                                <w:pPr>
                                  <w:pStyle w:val="NoSpacing"/>
                                  <w:spacing w:before="80" w:after="40"/>
                                  <w:rPr>
                                    <w:rFonts w:ascii="Century Gothic" w:hAnsi="Century Gothic"/>
                                    <w:b/>
                                    <w:bCs/>
                                    <w:caps/>
                                    <w:color w:val="FF0000"/>
                                    <w:sz w:val="24"/>
                                    <w:szCs w:val="24"/>
                                  </w:rPr>
                                </w:pPr>
                                <w:r>
                                  <w:rPr>
                                    <w:rFonts w:ascii="Century Gothic" w:hAnsi="Century Gothic"/>
                                    <w:b/>
                                    <w:bCs/>
                                    <w:caps/>
                                    <w:color w:val="FF0000"/>
                                    <w:sz w:val="24"/>
                                    <w:szCs w:val="24"/>
                                  </w:rPr>
                                  <w:t>J CLIFF</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1D48610B" id="_x0000_t202" coordsize="21600,21600" o:spt="202" path="m,l,21600r21600,l21600,xe">
                <v:stroke joinstyle="miter"/>
                <v:path gradientshapeok="t" o:connecttype="rect"/>
              </v:shapetype>
              <v:shape id="Text Box 131" o:spid="_x0000_s1026" type="#_x0000_t202" style="position:absolute;margin-left:2.15pt;margin-top:235.25pt;width:351pt;height:529.2pt;z-index:251664384;visibility:visible;mso-wrap-style:square;mso-width-percent:0;mso-height-percent:350;mso-wrap-distance-left:14.4pt;mso-wrap-distance-top:0;mso-wrap-distance-right:14.4pt;mso-wrap-distance-bottom:0;mso-position-horizontal:absolute;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6YgIAADUFAAAOAAAAZHJzL2Uyb0RvYy54bWysVEtv2zAMvg/YfxB0X+xmfSGIU2QpOgwI&#10;2qLt0LMiS4kxWdQoJXb260fJdlJku3TYRabFj++Pmt60tWE7hb4CW/CzUc6ZshLKyq4L/v3l7tM1&#10;Zz4IWwoDVhV8rzy/mX38MG3cRI1hA6ZUyMiJ9ZPGFXwTgptkmZcbVQs/AqcsKTVgLQL94jorUTTk&#10;vTbZOM8vswawdAhSeU+3t52Sz5J/rZUMD1p7FZgpOOUW0onpXMUzm03FZI3CbSrZpyH+IYtaVJaC&#10;HlzdiiDYFqs/XNWVRPCgw0hCnYHWlVSpBqrmLD+p5nkjnEq1UHO8O7TJ/z+38n737B6RhfYLtDTA&#10;2JDG+Ymny1hPq7GOX8qUkZ5auD+0TbWBSbo8P7+4uspJJUl3eTXOr89TY7OjuUMfviqoWRQKjjSX&#10;1C6xW/pAIQk6QGI0C3eVMWk2xrKGvH6+yJPBQUMWxkasSlPu3RxTT1LYGxUxxj4pzaoyVRAvEr/U&#10;wiDbCWKGkFLZkIpPfgkdUZqSeI9hjz9m9R7jro4hMthwMK4rC5iqP0m7/DGkrDs8NfJN3VEM7aql&#10;wgs+Hia7gnJPA0fodsE7eVfRUJbCh0eBRH4aJC10eKBDG6DmQy9xtgH89bf7iCdOkpazhpap4P7n&#10;VqDizHyzxNa4eYOAg7AaBLutF0BTOKOnwskkkgEGM4gaoX6lPZ/HKKQSVlKsgodBXIRupemdkGo+&#10;TyDaLyfC0j47GV3HoUSKvbSvAl3Pw0AUvodhzcTkhI4dNvHFzbeBSJm4GvvadbHvN+1monD/jsTl&#10;f/ufUMfXbvYbAAD//wMAUEsDBBQABgAIAAAAIQBZ/8pf3wAAAAoBAAAPAAAAZHJzL2Rvd25yZXYu&#10;eG1sTI9BT8MwDIXvSPyHyEjcWEpHt1GaToAEYtIuFC7cssY0hcYpSbaVf485wcmy39Pz96r15AZx&#10;wBB7TwouZxkIpNabnjoFry8PFysQMWkyevCECr4xwro+Pal0afyRnvHQpE5wCMVSK7ApjaWUsbXo&#10;dJz5EYm1dx+cTryGTpqgjxzuBpln2UI63RN/sHrEe4vtZ7N3Ct7moTPWFncf+WaLW/3UP26+GqXO&#10;z6bbGxAJp/Rnhl98RoeamXZ+TyaKQcHVnI08llkBgvVltuDLjo1FvroGWVfyf4X6BwAA//8DAFBL&#10;AQItABQABgAIAAAAIQC2gziS/gAAAOEBAAATAAAAAAAAAAAAAAAAAAAAAABbQ29udGVudF9UeXBl&#10;c10ueG1sUEsBAi0AFAAGAAgAAAAhADj9If/WAAAAlAEAAAsAAAAAAAAAAAAAAAAALwEAAF9yZWxz&#10;Ly5yZWxzUEsBAi0AFAAGAAgAAAAhAP+yxTpiAgAANQUAAA4AAAAAAAAAAAAAAAAALgIAAGRycy9l&#10;Mm9Eb2MueG1sUEsBAi0AFAAGAAgAAAAhAFn/yl/fAAAACgEAAA8AAAAAAAAAAAAAAAAAvAQAAGRy&#10;cy9kb3ducmV2LnhtbFBLBQYAAAAABAAEAPMAAADIBQAAAAA=&#10;" filled="f" stroked="f" strokeweight=".5pt">
                <v:textbox style="mso-fit-shape-to-text:t" inset="0,0,0,0">
                  <w:txbxContent>
                    <w:p w14:paraId="1F190EC7" w14:textId="4F513D49" w:rsidR="00A05312" w:rsidRPr="002D423F" w:rsidRDefault="00A05312" w:rsidP="00A05312">
                      <w:pPr>
                        <w:pStyle w:val="NoSpacing"/>
                        <w:spacing w:before="40" w:after="560" w:line="216" w:lineRule="auto"/>
                        <w:rPr>
                          <w:rFonts w:ascii="Century Gothic" w:hAnsi="Century Gothic"/>
                          <w:b/>
                          <w:bCs/>
                          <w:color w:val="2B5784"/>
                          <w:sz w:val="72"/>
                          <w:szCs w:val="72"/>
                        </w:rPr>
                      </w:pPr>
                      <w:sdt>
                        <w:sdtPr>
                          <w:rPr>
                            <w:rFonts w:ascii="Century Gothic" w:hAnsi="Century Gothic"/>
                            <w:b/>
                            <w:bCs/>
                            <w:color w:val="2B5784"/>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rFonts w:ascii="Century Gothic" w:hAnsi="Century Gothic"/>
                              <w:b/>
                              <w:bCs/>
                              <w:color w:val="2B5784"/>
                              <w:sz w:val="72"/>
                              <w:szCs w:val="72"/>
                            </w:rPr>
                            <w:t>SEND       Information Report</w:t>
                          </w:r>
                        </w:sdtContent>
                      </w:sdt>
                    </w:p>
                    <w:sdt>
                      <w:sdtPr>
                        <w:rPr>
                          <w:rFonts w:ascii="Century Gothic" w:hAnsi="Century Gothic"/>
                          <w:b/>
                          <w:bCs/>
                          <w:caps/>
                          <w:color w:val="FF000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F58AE5A" w14:textId="52F691CD" w:rsidR="00A05312" w:rsidRPr="002D423F" w:rsidRDefault="00A05312" w:rsidP="00A05312">
                          <w:pPr>
                            <w:pStyle w:val="NoSpacing"/>
                            <w:spacing w:before="40" w:after="40"/>
                            <w:rPr>
                              <w:rFonts w:ascii="Century Gothic" w:hAnsi="Century Gothic"/>
                              <w:b/>
                              <w:bCs/>
                              <w:caps/>
                              <w:color w:val="FF0000"/>
                              <w:sz w:val="28"/>
                              <w:szCs w:val="28"/>
                            </w:rPr>
                          </w:pPr>
                          <w:r>
                            <w:rPr>
                              <w:rFonts w:ascii="Century Gothic" w:hAnsi="Century Gothic"/>
                              <w:b/>
                              <w:bCs/>
                              <w:caps/>
                              <w:color w:val="FF0000"/>
                              <w:sz w:val="28"/>
                              <w:szCs w:val="28"/>
                            </w:rPr>
                            <w:t>2022-2023</w:t>
                          </w:r>
                        </w:p>
                      </w:sdtContent>
                    </w:sdt>
                    <w:sdt>
                      <w:sdtPr>
                        <w:rPr>
                          <w:rFonts w:ascii="Century Gothic" w:hAnsi="Century Gothic"/>
                          <w:b/>
                          <w:bCs/>
                          <w:caps/>
                          <w:color w:val="FF000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825862B" w14:textId="7439DE63" w:rsidR="00A05312" w:rsidRPr="002D423F" w:rsidRDefault="005F0F63" w:rsidP="00A05312">
                          <w:pPr>
                            <w:pStyle w:val="NoSpacing"/>
                            <w:spacing w:before="80" w:after="40"/>
                            <w:rPr>
                              <w:rFonts w:ascii="Century Gothic" w:hAnsi="Century Gothic"/>
                              <w:b/>
                              <w:bCs/>
                              <w:caps/>
                              <w:color w:val="FF0000"/>
                              <w:sz w:val="24"/>
                              <w:szCs w:val="24"/>
                            </w:rPr>
                          </w:pPr>
                          <w:r>
                            <w:rPr>
                              <w:rFonts w:ascii="Century Gothic" w:hAnsi="Century Gothic"/>
                              <w:b/>
                              <w:bCs/>
                              <w:caps/>
                              <w:color w:val="FF0000"/>
                              <w:sz w:val="24"/>
                              <w:szCs w:val="24"/>
                            </w:rPr>
                            <w:t>J CLIFF</w:t>
                          </w:r>
                        </w:p>
                      </w:sdtContent>
                    </w:sdt>
                  </w:txbxContent>
                </v:textbox>
                <w10:wrap type="square" anchorx="margin" anchory="margin"/>
              </v:shape>
            </w:pict>
          </mc:Fallback>
        </mc:AlternateContent>
      </w:r>
      <w:r w:rsidRPr="00C00DF2">
        <w:rPr>
          <w:noProof/>
          <w:lang w:eastAsia="en-GB"/>
        </w:rPr>
        <mc:AlternateContent>
          <mc:Choice Requires="wps">
            <w:drawing>
              <wp:anchor distT="0" distB="0" distL="114300" distR="114300" simplePos="0" relativeHeight="251665408" behindDoc="0" locked="0" layoutInCell="1" allowOverlap="1" wp14:anchorId="5F8054A9" wp14:editId="0F90FEAC">
                <wp:simplePos x="0" y="0"/>
                <wp:positionH relativeFrom="page">
                  <wp:posOffset>23495</wp:posOffset>
                </wp:positionH>
                <wp:positionV relativeFrom="paragraph">
                  <wp:posOffset>-901065</wp:posOffset>
                </wp:positionV>
                <wp:extent cx="6442710" cy="3284855"/>
                <wp:effectExtent l="0" t="0" r="0" b="0"/>
                <wp:wrapNone/>
                <wp:docPr id="7" name="Right Triangle 3"/>
                <wp:cNvGraphicFramePr/>
                <a:graphic xmlns:a="http://schemas.openxmlformats.org/drawingml/2006/main">
                  <a:graphicData uri="http://schemas.microsoft.com/office/word/2010/wordprocessingShape">
                    <wps:wsp>
                      <wps:cNvSpPr/>
                      <wps:spPr>
                        <a:xfrm rot="10800000" flipH="1">
                          <a:off x="0" y="0"/>
                          <a:ext cx="6442710" cy="3284855"/>
                        </a:xfrm>
                        <a:prstGeom prst="rtTriangle">
                          <a:avLst/>
                        </a:prstGeom>
                        <a:solidFill>
                          <a:srgbClr val="2443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E1E11B8"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85pt;margin-top:-70.95pt;width:507.3pt;height:258.65pt;rotation:180;flip:x;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R6+AEAAEAEAAAOAAAAZHJzL2Uyb0RvYy54bWysU8GO0zAQvSPxD1buNGm2LVXUdA+7KhwQ&#10;rNjlA1zHbiw5HmtsmvbvGdvZLLCIAyIHyx7PezPvxbO7vQyGnSV6DbYtlouqYNIK6LQ9tcW3p8O7&#10;bcF84LbjBqxsi6v0xe3+7Zvd6BpZQw+mk8iIxPpmdG3Rh+CasvSilwP3C3DS0qUCHHigI57KDvlI&#10;7IMp66ralCNg5xCE9J6i9/my2Cd+paQIX5TyMjDTFtRbSCum9RjXcr/jzQm567WY2uD/0MXAtaWi&#10;M9U9D5x9R/2KatACwYMKCwFDCUppIZMGUrOsflPz2HMnkxYyx7vZJv//aMXn86N7QLJhdL7xtI0q&#10;LgoHhkBuLattFb+CKaPdRwokmdQ4uyQXr7OL8hKYoOBmtarfLwkh6O6m3q6263X0ucy8kd+hDx8k&#10;DCxu2gLDE2puTyaK5Q0/f/IhA54TY9iD0d1BG5MOeDreGWRnTj+2Xq1uNoepxi9pxsZkCxGWGWOk&#10;fNGaduFqZMwz9qtUTHckok6dpGco5zpcCGlDdsD3vJO5/DoZlOlnRNKbCCOzovoz90QQn/hr7kwz&#10;5UeoTK94Bld/ayyDZ0SqDDbM4EFbwD8RGFI1Vc75zyZla6JLR+iuD8gwmDvIw8St6IFmSQRM4JhF&#10;zzQpn0YqzsHP50T7Mvj7HwAAAP//AwBQSwMEFAAGAAgAAAAhALqj5aHhAAAACwEAAA8AAABkcnMv&#10;ZG93bnJldi54bWxMj0FLw0AQhe+C/2EZwVu7ia21idmUIhqkUMToxds0OybB7GzMbtv4792c9Di8&#10;j/e+yTaj6cSJBtdaVhDPIxDEldUt1wre355maxDOI2vsLJOCH3KwyS8vMky1PfMrnUpfi1DCLkUF&#10;jfd9KqWrGjLo5rYnDtmnHQz6cA611AOeQ7np5E0UraTBlsNCgz09NFR9lUejYHzeFfWKH4vvJNnu&#10;i2IvP0z5otT11bi9B+Fp9H8wTPpBHfLgdLBH1k50ChZ3AVQwi5dxAmIConi9AHGYotslyDyT/3/I&#10;fwEAAP//AwBQSwECLQAUAAYACAAAACEAtoM4kv4AAADhAQAAEwAAAAAAAAAAAAAAAAAAAAAAW0Nv&#10;bnRlbnRfVHlwZXNdLnhtbFBLAQItABQABgAIAAAAIQA4/SH/1gAAAJQBAAALAAAAAAAAAAAAAAAA&#10;AC8BAABfcmVscy8ucmVsc1BLAQItABQABgAIAAAAIQDsMoR6+AEAAEAEAAAOAAAAAAAAAAAAAAAA&#10;AC4CAABkcnMvZTJvRG9jLnhtbFBLAQItABQABgAIAAAAIQC6o+Wh4QAAAAsBAAAPAAAAAAAAAAAA&#10;AAAAAFIEAABkcnMvZG93bnJldi54bWxQSwUGAAAAAAQABADzAAAAYAUAAAAA&#10;" fillcolor="#24436f" stroked="f" strokeweight="1.25pt">
                <w10:wrap anchorx="page"/>
              </v:shape>
            </w:pict>
          </mc:Fallback>
        </mc:AlternateContent>
      </w:r>
      <w:r w:rsidRPr="00A73D2D">
        <w:rPr>
          <w:rFonts w:ascii="Century Gothic" w:hAnsi="Century Gothic"/>
          <w:noProof/>
          <w:sz w:val="96"/>
          <w:szCs w:val="96"/>
          <w:lang w:eastAsia="en-GB"/>
        </w:rPr>
        <mc:AlternateContent>
          <mc:Choice Requires="wps">
            <w:drawing>
              <wp:anchor distT="0" distB="0" distL="114300" distR="114300" simplePos="0" relativeHeight="251666432" behindDoc="1" locked="0" layoutInCell="1" allowOverlap="1" wp14:anchorId="0800A121" wp14:editId="078B8C46">
                <wp:simplePos x="0" y="0"/>
                <wp:positionH relativeFrom="page">
                  <wp:posOffset>4965065</wp:posOffset>
                </wp:positionH>
                <wp:positionV relativeFrom="paragraph">
                  <wp:posOffset>-1173480</wp:posOffset>
                </wp:positionV>
                <wp:extent cx="2618740" cy="10676255"/>
                <wp:effectExtent l="0" t="0" r="0" b="0"/>
                <wp:wrapNone/>
                <wp:docPr id="12" name="Rectangle: Single Corner Snipped 10">
                  <a:extLst xmlns:a="http://schemas.openxmlformats.org/drawingml/2006/main">
                    <a:ext uri="{FF2B5EF4-FFF2-40B4-BE49-F238E27FC236}">
                      <a16:creationId xmlns:a16="http://schemas.microsoft.com/office/drawing/2014/main" id="{4D717A39-1735-4BAE-81F3-AC320C130278}"/>
                    </a:ext>
                  </a:extLst>
                </wp:docPr>
                <wp:cNvGraphicFramePr/>
                <a:graphic xmlns:a="http://schemas.openxmlformats.org/drawingml/2006/main">
                  <a:graphicData uri="http://schemas.microsoft.com/office/word/2010/wordprocessingShape">
                    <wps:wsp>
                      <wps:cNvSpPr/>
                      <wps:spPr>
                        <a:xfrm rot="10800000" flipH="1">
                          <a:off x="0" y="0"/>
                          <a:ext cx="2618740" cy="10676255"/>
                        </a:xfrm>
                        <a:custGeom>
                          <a:avLst/>
                          <a:gdLst>
                            <a:gd name="connsiteX0" fmla="*/ 0 w 3954934"/>
                            <a:gd name="connsiteY0" fmla="*/ 0 h 6254043"/>
                            <a:gd name="connsiteX1" fmla="*/ 3295765 w 3954934"/>
                            <a:gd name="connsiteY1" fmla="*/ 0 h 6254043"/>
                            <a:gd name="connsiteX2" fmla="*/ 3954934 w 3954934"/>
                            <a:gd name="connsiteY2" fmla="*/ 659169 h 6254043"/>
                            <a:gd name="connsiteX3" fmla="*/ 3954934 w 3954934"/>
                            <a:gd name="connsiteY3" fmla="*/ 6254043 h 6254043"/>
                            <a:gd name="connsiteX4" fmla="*/ 0 w 3954934"/>
                            <a:gd name="connsiteY4" fmla="*/ 6254043 h 6254043"/>
                            <a:gd name="connsiteX5" fmla="*/ 0 w 3954934"/>
                            <a:gd name="connsiteY5" fmla="*/ 0 h 6254043"/>
                            <a:gd name="connsiteX0" fmla="*/ 0 w 3954934"/>
                            <a:gd name="connsiteY0" fmla="*/ 0 h 6254043"/>
                            <a:gd name="connsiteX1" fmla="*/ 2990965 w 3954934"/>
                            <a:gd name="connsiteY1" fmla="*/ 90312 h 6254043"/>
                            <a:gd name="connsiteX2" fmla="*/ 3954934 w 3954934"/>
                            <a:gd name="connsiteY2" fmla="*/ 659169 h 6254043"/>
                            <a:gd name="connsiteX3" fmla="*/ 3954934 w 3954934"/>
                            <a:gd name="connsiteY3" fmla="*/ 6254043 h 6254043"/>
                            <a:gd name="connsiteX4" fmla="*/ 0 w 3954934"/>
                            <a:gd name="connsiteY4" fmla="*/ 6254043 h 6254043"/>
                            <a:gd name="connsiteX5" fmla="*/ 0 w 3954934"/>
                            <a:gd name="connsiteY5" fmla="*/ 0 h 6254043"/>
                            <a:gd name="connsiteX0" fmla="*/ 0 w 3954934"/>
                            <a:gd name="connsiteY0" fmla="*/ 0 h 6254043"/>
                            <a:gd name="connsiteX1" fmla="*/ 2990965 w 3954934"/>
                            <a:gd name="connsiteY1" fmla="*/ 90312 h 6254043"/>
                            <a:gd name="connsiteX2" fmla="*/ 3943645 w 3954934"/>
                            <a:gd name="connsiteY2" fmla="*/ 907524 h 6254043"/>
                            <a:gd name="connsiteX3" fmla="*/ 3954934 w 3954934"/>
                            <a:gd name="connsiteY3" fmla="*/ 6254043 h 6254043"/>
                            <a:gd name="connsiteX4" fmla="*/ 0 w 3954934"/>
                            <a:gd name="connsiteY4" fmla="*/ 6254043 h 6254043"/>
                            <a:gd name="connsiteX5" fmla="*/ 0 w 3954934"/>
                            <a:gd name="connsiteY5" fmla="*/ 0 h 6254043"/>
                            <a:gd name="connsiteX0" fmla="*/ 0 w 3954934"/>
                            <a:gd name="connsiteY0" fmla="*/ 0 h 6254043"/>
                            <a:gd name="connsiteX1" fmla="*/ 2990965 w 3954934"/>
                            <a:gd name="connsiteY1" fmla="*/ 11289 h 6254043"/>
                            <a:gd name="connsiteX2" fmla="*/ 3943645 w 3954934"/>
                            <a:gd name="connsiteY2" fmla="*/ 907524 h 6254043"/>
                            <a:gd name="connsiteX3" fmla="*/ 3954934 w 3954934"/>
                            <a:gd name="connsiteY3" fmla="*/ 6254043 h 6254043"/>
                            <a:gd name="connsiteX4" fmla="*/ 0 w 3954934"/>
                            <a:gd name="connsiteY4" fmla="*/ 6254043 h 6254043"/>
                            <a:gd name="connsiteX5" fmla="*/ 0 w 3954934"/>
                            <a:gd name="connsiteY5" fmla="*/ 0 h 6254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54934" h="6254043">
                              <a:moveTo>
                                <a:pt x="0" y="0"/>
                              </a:moveTo>
                              <a:lnTo>
                                <a:pt x="2990965" y="11289"/>
                              </a:lnTo>
                              <a:lnTo>
                                <a:pt x="3943645" y="907524"/>
                              </a:lnTo>
                              <a:lnTo>
                                <a:pt x="3954934" y="6254043"/>
                              </a:lnTo>
                              <a:lnTo>
                                <a:pt x="0" y="6254043"/>
                              </a:lnTo>
                              <a:lnTo>
                                <a:pt x="0" y="0"/>
                              </a:lnTo>
                              <a:close/>
                            </a:path>
                          </a:pathLst>
                        </a:custGeom>
                        <a:solidFill>
                          <a:srgbClr val="C4E9FA">
                            <a:alpha val="8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53FA1252" id="Rectangle: Single Corner Snipped 10" o:spid="_x0000_s1026" style="position:absolute;margin-left:390.95pt;margin-top:-92.4pt;width:206.2pt;height:840.65pt;rotation:180;flip:x;z-index:-2516500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3954934,6254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3GtwMAAMYQAAAOAAAAZHJzL2Uyb0RvYy54bWzsWEtv2zgQvi+w/4HQcYFGD0uOZcQpFumm&#10;PSx2iz6A7pGhKEsARQokazv/vsOhpNBpu7LT7mmTg0xJM988OBx9k6uXh06QHdemVXITpRdJRLhk&#10;qmrldhN9/HD7YhURY6msqFCSb6J7bqKX17/+crXv1zxTjRIV1wRApFnv+03UWNuv49iwhnfUXKie&#10;S3hZK91RC7d6G1ea7gG9E3GWJMt4r3TVa8W4MfD0lX8ZXSN+XXNm/65rwy0Rmwh8s3jVeL1z1/j6&#10;iq63mvZNywY36BO86GgrwegE9YpaSj7r9iuormVaGVXbC6a6WNV1yzjGANGkyaNo3je05xgLJMf0&#10;U5rMz4Nlf+3e9281pGHfm7WBpYviUOuOaAXZSpNV4v4iUou2fwMPMExwnBwwi/dTFvnBEgYPs2W6&#10;usxBg8G7NFleLrOicImOPbAzwD4b+5qrzq3p7k9j/T5UsMIsVkTSDsqFKSlNa/kn50AnYGt+i0lC&#10;9mRRFnm5yIf9eyz+z7F4Q8CFPMkX3xH/lAboi6wsLpfFvI1QKSGzNrLQhvd+3kaotCzKdFnOG1o8&#10;xVCoNCRr3lIeWDphU0Lxk20U59k4Fp/dlOM6+S/LKivLpDy3rMpkkWbz+xBWyXAwnktrPm3HtTK7&#10;+cfi/8vSyhfL/ITOGNZjmVwWWT6/GWEDOrmGQ6WTO0rYhp671vbxt/PoY/ikrpWm2eqE71RYJYvy&#10;ubSQocwflOM29CNdC/jYdmRctBlJGDvIgYXBilDH4xPkfL0yjvOFlAwI3ngLlMtTPNBChvfvykCe&#10;QuX0LGWonFA5O0sZekaojJwQMnGa29A7QmXknycrw86FyiMnRsseZEi8hrHFDSwCBxYbERhYdERg&#10;YLnzDLan1u2Xy7Nbkv0mGgkxaTbRyHbd+07t+AeFkvYRZQebD2+FDKWGc48O43EeUjxKjb89Yg6n&#10;F6V9v58R99zdZWN01dfOCDv+enggaWdJjpU4ojChDPcGXLZwEJky6BIfDCNGiba6bYVwGTN6e3cj&#10;NNlR2Iyb/I/y9nc8CVT0DfVPV248GqIdxBH/CEfgiZDK4Y6BgtTDxIUrey+4syrkO16TtnKjFJrD&#10;YZhPjlDGuLR+DjMNrbj3pMAxzcNPGugLAjrkGuxP2AOAG7S/xvYwg7xT5ThLT8q+I0xmvAejY155&#10;0kDLStpJuWul0t+KTEBUg2UvPybJp8Zl6U5V92810VbcKD/SU8kaBQeEWY3KTgqGZYx8GOzdNB7e&#10;I+zDvx+uvwAAAP//AwBQSwMEFAAGAAgAAAAhAMaR2ATjAAAADgEAAA8AAABkcnMvZG93bnJldi54&#10;bWxMj01OwzAQhfdI3MEaJDaodQKhidM4VQViA2JBygHcxCRp43EUu3V6e6Yr2M3TfHo/xWY2Azvr&#10;yfUWJcTLCJjG2jY9thK+d2+LDJjzChs1WNQSLtrBpry9KVTe2IBf+lz5lpEJulxJ6Lwfc85d3Wmj&#10;3NKOGun3YyejPMmp5c2kApmbgT9G0Yob1SMldGrUL52uj9XJUMhHLVK8HILYhuozvB93DyZ9lfL+&#10;bt6ugXk9+z8YrvWpOpTUaW9P2Dg2SEizWBAqYRFnCY24IrFInoDt6UrE6hl4WfD/M8pfAAAA//8D&#10;AFBLAQItABQABgAIAAAAIQC2gziS/gAAAOEBAAATAAAAAAAAAAAAAAAAAAAAAABbQ29udGVudF9U&#10;eXBlc10ueG1sUEsBAi0AFAAGAAgAAAAhADj9If/WAAAAlAEAAAsAAAAAAAAAAAAAAAAALwEAAF9y&#10;ZWxzLy5yZWxzUEsBAi0AFAAGAAgAAAAhAEqQTca3AwAAxhAAAA4AAAAAAAAAAAAAAAAALgIAAGRy&#10;cy9lMm9Eb2MueG1sUEsBAi0AFAAGAAgAAAAhAMaR2ATjAAAADgEAAA8AAAAAAAAAAAAAAAAAEQYA&#10;AGRycy9kb3ducmV2LnhtbFBLBQYAAAAABAAEAPMAAAAhBwAAAAA=&#10;" path="m,l2990965,11289r952680,896235l3954934,6254043,,6254043,,xe" fillcolor="#c4e9fa" stroked="f" strokeweight="1.25pt">
                <v:fill opacity="57568f"/>
                <v:path arrowok="t" o:connecttype="custom" o:connectlocs="0,0;1980453,19271;2611265,1549231;2618740,10676255;0,10676255;0,0" o:connectangles="0,0,0,0,0,0"/>
                <w10:wrap anchorx="page"/>
              </v:shape>
            </w:pict>
          </mc:Fallback>
        </mc:AlternateContent>
      </w:r>
      <w:r w:rsidRPr="00C00DF2">
        <w:rPr>
          <w:rFonts w:ascii="Century Gothic" w:hAnsi="Century Gothic"/>
          <w:noProof/>
          <w:sz w:val="96"/>
          <w:szCs w:val="96"/>
        </w:rPr>
        <mc:AlternateContent>
          <mc:Choice Requires="wps">
            <w:drawing>
              <wp:anchor distT="0" distB="0" distL="114300" distR="114300" simplePos="0" relativeHeight="251667456" behindDoc="0" locked="0" layoutInCell="1" allowOverlap="1" wp14:anchorId="6C8C4A78" wp14:editId="11B27DAA">
                <wp:simplePos x="0" y="0"/>
                <wp:positionH relativeFrom="page">
                  <wp:posOffset>1204595</wp:posOffset>
                </wp:positionH>
                <wp:positionV relativeFrom="paragraph">
                  <wp:posOffset>6473190</wp:posOffset>
                </wp:positionV>
                <wp:extent cx="6442710" cy="3284855"/>
                <wp:effectExtent l="0" t="0" r="0" b="0"/>
                <wp:wrapNone/>
                <wp:docPr id="9" name="Right Triangle 12"/>
                <wp:cNvGraphicFramePr/>
                <a:graphic xmlns:a="http://schemas.openxmlformats.org/drawingml/2006/main">
                  <a:graphicData uri="http://schemas.microsoft.com/office/word/2010/wordprocessingShape">
                    <wps:wsp>
                      <wps:cNvSpPr/>
                      <wps:spPr>
                        <a:xfrm flipH="1">
                          <a:off x="0" y="0"/>
                          <a:ext cx="6442710" cy="3284855"/>
                        </a:xfrm>
                        <a:prstGeom prst="rtTriangle">
                          <a:avLst/>
                        </a:prstGeom>
                        <a:solidFill>
                          <a:srgbClr val="2443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C0BB9C3" id="Right Triangle 12" o:spid="_x0000_s1026" type="#_x0000_t6" style="position:absolute;margin-left:94.85pt;margin-top:509.7pt;width:507.3pt;height:258.65pt;flip:x;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lK9AEAADEEAAAOAAAAZHJzL2Uyb0RvYy54bWysU8tu2zAQvBfoPxC615IV2zUEyzkkcHso&#10;2qBJP4CmlhYBiiSWrB9/3yUpK2kb5FBUB4KPndmd0e7m9jxodgT0ypq2mM+qgoERtlPm0BY/nnYf&#10;1gXzgZuOa2ugLS7gi9vt+3ebk2ugtr3VHSAjEuObk2uLPgTXlKUXPQzcz6wDQ4/S4sADHfFQdshP&#10;xD7osq6qVXmy2Dm0Aryn2/v8WGwTv5QgwjcpPQSm24JqC2nFtO7jWm43vDkgd70SYxn8H6oYuDKU&#10;dKK654Gzn6j+ohqUQOutDDNhh9JKqQQkDaRmXv2h5rHnDpIWMse7ySb//2jF1+Oje0Cy4eR842kb&#10;VZwlDkxq5T7TP026qFJ2TrZdJtvgHJigy9ViUX+ck7uC3m7q9WK9XEZjy0wUCR368AnswOKmLTA8&#10;oeLmoKM63vDjFx8y4BoYr73VqtsprdMBD/s7jezI6U/Wi8XNajfm+C1MmxhsbIRlxnhTPotLu3DR&#10;EOO0+Q6SqY5E1KmS1Hcw5eFCgAnZAd/zDnL6ZUXfNXvs1IhIehNhZJaUf+IeCa6RmeTKnasc4yMU&#10;UttO4OqtwjJ4QqTM1oQJPChj8TUCTarGzDn+alK2Jrq0t93lARkGfWfz9HAjekvDIwImcIyivkzK&#10;xxmKjf/ynGifJ337CwAA//8DAFBLAwQUAAYACAAAACEAubDlvuEAAAAOAQAADwAAAGRycy9kb3du&#10;cmV2LnhtbEyPzU7DMBCE70i8g7VI3KiTNrRJiFPxo544VBR6d2M3jrDXUey0oU/P9gS3Ge2n2Zlq&#10;PTnLTnoInUcB6SwBprHxqsNWwNfn5iEHFqJEJa1HLeBHB1jXtzeVLJU/44c+7WLLKARDKQWYGPuS&#10;89AY7WSY+V4j3Y5+cDKSHVquBnmmcGf5PEmW3MkO6YORvX41uvnejU5Af3k3L/vUXrZF7nDKNjYf&#10;31Ih7u+m5ydgUU/xD4ZrfaoONXU6+BFVYJZ8XqwIJZGkRQbsisyTbAHsQOpxsVwBryv+f0b9CwAA&#10;//8DAFBLAQItABQABgAIAAAAIQC2gziS/gAAAOEBAAATAAAAAAAAAAAAAAAAAAAAAABbQ29udGVu&#10;dF9UeXBlc10ueG1sUEsBAi0AFAAGAAgAAAAhADj9If/WAAAAlAEAAAsAAAAAAAAAAAAAAAAALwEA&#10;AF9yZWxzLy5yZWxzUEsBAi0AFAAGAAgAAAAhAG8BCUr0AQAAMQQAAA4AAAAAAAAAAAAAAAAALgIA&#10;AGRycy9lMm9Eb2MueG1sUEsBAi0AFAAGAAgAAAAhALmw5b7hAAAADgEAAA8AAAAAAAAAAAAAAAAA&#10;TgQAAGRycy9kb3ducmV2LnhtbFBLBQYAAAAABAAEAPMAAABcBQAAAAA=&#10;" fillcolor="#24436f" stroked="f" strokeweight="1.25pt">
                <w10:wrap anchorx="page"/>
              </v:shape>
            </w:pict>
          </mc:Fallback>
        </mc:AlternateContent>
      </w:r>
      <w:r>
        <w:rPr>
          <w:rFonts w:ascii="Century Gothic" w:hAnsi="Century Gothic"/>
          <w:noProof/>
          <w:sz w:val="52"/>
          <w:szCs w:val="52"/>
        </w:rPr>
        <w:drawing>
          <wp:anchor distT="0" distB="0" distL="114300" distR="114300" simplePos="0" relativeHeight="251668480" behindDoc="0" locked="0" layoutInCell="1" allowOverlap="1" wp14:anchorId="111AB0FF" wp14:editId="50957B92">
            <wp:simplePos x="0" y="0"/>
            <wp:positionH relativeFrom="page">
              <wp:posOffset>5688330</wp:posOffset>
            </wp:positionH>
            <wp:positionV relativeFrom="paragraph">
              <wp:posOffset>7912735</wp:posOffset>
            </wp:positionV>
            <wp:extent cx="1438275" cy="1354455"/>
            <wp:effectExtent l="0" t="0" r="0" b="0"/>
            <wp:wrapNone/>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81895"/>
                    <a:stretch/>
                  </pic:blipFill>
                  <pic:spPr bwMode="auto">
                    <a:xfrm>
                      <a:off x="0" y="0"/>
                      <a:ext cx="1438275" cy="1354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3D2D">
        <w:rPr>
          <w:rFonts w:ascii="Century Gothic" w:hAnsi="Century Gothic"/>
          <w:noProof/>
          <w:sz w:val="96"/>
          <w:szCs w:val="96"/>
          <w:lang w:eastAsia="en-GB"/>
        </w:rPr>
        <w:drawing>
          <wp:anchor distT="0" distB="0" distL="114300" distR="114300" simplePos="0" relativeHeight="251669504" behindDoc="0" locked="0" layoutInCell="1" allowOverlap="1" wp14:anchorId="00AE53FE" wp14:editId="31D8432A">
            <wp:simplePos x="0" y="0"/>
            <wp:positionH relativeFrom="column">
              <wp:posOffset>-217170</wp:posOffset>
            </wp:positionH>
            <wp:positionV relativeFrom="paragraph">
              <wp:posOffset>-706755</wp:posOffset>
            </wp:positionV>
            <wp:extent cx="2693035" cy="1440815"/>
            <wp:effectExtent l="0" t="0" r="0" b="0"/>
            <wp:wrapNone/>
            <wp:docPr id="11" name="Picture 9" descr="MMA with CGfont WHITEOUT.png">
              <a:extLst xmlns:a="http://schemas.openxmlformats.org/drawingml/2006/main">
                <a:ext uri="{FF2B5EF4-FFF2-40B4-BE49-F238E27FC236}">
                  <a16:creationId xmlns:a16="http://schemas.microsoft.com/office/drawing/2014/main" id="{FA28BF92-CE68-4304-86FA-C5E1BC809F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MMA with CGfont WHITEOUT.png">
                      <a:extLst>
                        <a:ext uri="{FF2B5EF4-FFF2-40B4-BE49-F238E27FC236}">
                          <a16:creationId xmlns:a16="http://schemas.microsoft.com/office/drawing/2014/main" id="{FA28BF92-CE68-4304-86FA-C5E1BC809F86}"/>
                        </a:ext>
                      </a:extLst>
                    </pic:cNvPr>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2693035" cy="1440815"/>
                    </a:xfrm>
                    <a:prstGeom prst="rect">
                      <a:avLst/>
                    </a:prstGeom>
                  </pic:spPr>
                </pic:pic>
              </a:graphicData>
            </a:graphic>
            <wp14:sizeRelH relativeFrom="margin">
              <wp14:pctWidth>0</wp14:pctWidth>
            </wp14:sizeRelH>
            <wp14:sizeRelV relativeFrom="margin">
              <wp14:pctHeight>0</wp14:pctHeight>
            </wp14:sizeRelV>
          </wp:anchor>
        </w:drawing>
      </w:r>
      <w:r w:rsidRPr="0026234E">
        <w:rPr>
          <w:noProof/>
        </w:rPr>
        <w:drawing>
          <wp:anchor distT="0" distB="0" distL="114300" distR="114300" simplePos="0" relativeHeight="251670528" behindDoc="0" locked="0" layoutInCell="1" allowOverlap="1" wp14:anchorId="2C48953B" wp14:editId="684172A6">
            <wp:simplePos x="0" y="0"/>
            <wp:positionH relativeFrom="margin">
              <wp:posOffset>4787900</wp:posOffset>
            </wp:positionH>
            <wp:positionV relativeFrom="paragraph">
              <wp:posOffset>2614295</wp:posOffset>
            </wp:positionV>
            <wp:extent cx="2001520" cy="1333500"/>
            <wp:effectExtent l="0" t="0" r="0" b="0"/>
            <wp:wrapNone/>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1520" cy="1333500"/>
                    </a:xfrm>
                    <a:prstGeom prst="rect">
                      <a:avLst/>
                    </a:prstGeom>
                  </pic:spPr>
                </pic:pic>
              </a:graphicData>
            </a:graphic>
            <wp14:sizeRelH relativeFrom="page">
              <wp14:pctWidth>0</wp14:pctWidth>
            </wp14:sizeRelH>
            <wp14:sizeRelV relativeFrom="page">
              <wp14:pctHeight>0</wp14:pctHeight>
            </wp14:sizeRelV>
          </wp:anchor>
        </w:drawing>
      </w:r>
      <w:r w:rsidRPr="00DF724A">
        <w:rPr>
          <w:noProof/>
        </w:rPr>
        <w:drawing>
          <wp:anchor distT="0" distB="0" distL="114300" distR="114300" simplePos="0" relativeHeight="251671552" behindDoc="0" locked="0" layoutInCell="1" allowOverlap="1" wp14:anchorId="2CB041F8" wp14:editId="0CDF2956">
            <wp:simplePos x="0" y="0"/>
            <wp:positionH relativeFrom="margin">
              <wp:posOffset>4770755</wp:posOffset>
            </wp:positionH>
            <wp:positionV relativeFrom="paragraph">
              <wp:posOffset>503555</wp:posOffset>
            </wp:positionV>
            <wp:extent cx="2032635" cy="1344295"/>
            <wp:effectExtent l="0" t="0" r="5715" b="8255"/>
            <wp:wrapNone/>
            <wp:docPr id="1" name="Picture 1" descr="A group of children eating ice cre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eating ice cream&#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b="922"/>
                    <a:stretch/>
                  </pic:blipFill>
                  <pic:spPr bwMode="auto">
                    <a:xfrm>
                      <a:off x="0" y="0"/>
                      <a:ext cx="2032635" cy="1344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4016">
        <w:rPr>
          <w:noProof/>
        </w:rPr>
        <w:drawing>
          <wp:anchor distT="0" distB="0" distL="114300" distR="114300" simplePos="0" relativeHeight="251672576" behindDoc="0" locked="0" layoutInCell="1" allowOverlap="1" wp14:anchorId="1DD1C6A3" wp14:editId="0EAC8E63">
            <wp:simplePos x="0" y="0"/>
            <wp:positionH relativeFrom="column">
              <wp:posOffset>4803775</wp:posOffset>
            </wp:positionH>
            <wp:positionV relativeFrom="paragraph">
              <wp:posOffset>4651375</wp:posOffset>
            </wp:positionV>
            <wp:extent cx="1989455" cy="1327785"/>
            <wp:effectExtent l="0" t="0" r="0" b="5715"/>
            <wp:wrapNone/>
            <wp:docPr id="16" name="Picture 16" descr="A group of children posing for a phot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children posing for a photo&#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r="259"/>
                    <a:stretch/>
                  </pic:blipFill>
                  <pic:spPr bwMode="auto">
                    <a:xfrm>
                      <a:off x="0" y="0"/>
                      <a:ext cx="1989455" cy="1327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369A6C" w14:textId="77777777" w:rsidR="00A05312" w:rsidRDefault="00A05312">
      <w:r>
        <w:br w:type="page"/>
      </w:r>
    </w:p>
    <w:p w14:paraId="3F048872" w14:textId="68A69CA2" w:rsidR="00877257" w:rsidRPr="0061715F" w:rsidRDefault="00877257" w:rsidP="0061715F">
      <w:pPr>
        <w:pStyle w:val="Style1"/>
        <w:rPr>
          <w:b w:val="0"/>
        </w:rPr>
      </w:pPr>
      <w:r w:rsidRPr="0061715F">
        <w:rPr>
          <w:rStyle w:val="IntenseEmphasis"/>
          <w:b/>
          <w:bCs w:val="0"/>
          <w:caps/>
          <w:color w:val="FFFFFF" w:themeColor="background1"/>
          <w:spacing w:val="15"/>
        </w:rPr>
        <w:lastRenderedPageBreak/>
        <w:t>1.</w:t>
      </w:r>
      <w:r w:rsidRPr="0061715F">
        <w:rPr>
          <w:rStyle w:val="IntenseEmphasis"/>
          <w:b/>
          <w:bCs w:val="0"/>
          <w:caps/>
          <w:color w:val="FFFFFF" w:themeColor="background1"/>
          <w:spacing w:val="15"/>
        </w:rPr>
        <w:tab/>
        <w:t>The kinds of special educational ne</w:t>
      </w:r>
      <w:r w:rsidR="00407D52">
        <w:rPr>
          <w:rStyle w:val="IntenseEmphasis"/>
          <w:b/>
          <w:bCs w:val="0"/>
          <w:caps/>
          <w:color w:val="FFFFFF" w:themeColor="background1"/>
          <w:spacing w:val="15"/>
        </w:rPr>
        <w:t>e</w:t>
      </w:r>
      <w:r w:rsidRPr="0061715F">
        <w:rPr>
          <w:rStyle w:val="IntenseEmphasis"/>
          <w:b/>
          <w:bCs w:val="0"/>
          <w:caps/>
          <w:color w:val="FFFFFF" w:themeColor="background1"/>
          <w:spacing w:val="15"/>
        </w:rPr>
        <w:t>ds for which provision is made at the school.</w:t>
      </w:r>
    </w:p>
    <w:p w14:paraId="2BF35887" w14:textId="0BB3A76F" w:rsidR="004679CE" w:rsidRPr="008B119B" w:rsidRDefault="004679CE" w:rsidP="00407D52">
      <w:pPr>
        <w:jc w:val="both"/>
        <w:rPr>
          <w:rFonts w:ascii="Century Gothic" w:hAnsi="Century Gothic" w:cs="Arial"/>
          <w:i/>
        </w:rPr>
      </w:pPr>
      <w:r w:rsidRPr="008B119B">
        <w:rPr>
          <w:rFonts w:ascii="Century Gothic" w:hAnsi="Century Gothic" w:cs="Arial"/>
        </w:rPr>
        <w:t>The Academy, in line with the SEN</w:t>
      </w:r>
      <w:r w:rsidR="00D32404" w:rsidRPr="008B119B">
        <w:rPr>
          <w:rFonts w:ascii="Century Gothic" w:hAnsi="Century Gothic" w:cs="Arial"/>
        </w:rPr>
        <w:t>D</w:t>
      </w:r>
      <w:r w:rsidRPr="008B119B">
        <w:rPr>
          <w:rFonts w:ascii="Century Gothic" w:hAnsi="Century Gothic" w:cs="Arial"/>
        </w:rPr>
        <w:t xml:space="preserve"> Code of Practice, currently provides additional and/or different provision for a range of needs, including: </w:t>
      </w:r>
    </w:p>
    <w:p w14:paraId="31980816" w14:textId="02692CD9" w:rsidR="004679CE" w:rsidRPr="008B119B" w:rsidRDefault="004679CE" w:rsidP="00407D52">
      <w:pPr>
        <w:pStyle w:val="ListParagraph"/>
        <w:numPr>
          <w:ilvl w:val="0"/>
          <w:numId w:val="16"/>
        </w:numPr>
        <w:spacing w:before="120" w:after="120" w:line="240" w:lineRule="auto"/>
        <w:contextualSpacing w:val="0"/>
        <w:jc w:val="both"/>
        <w:rPr>
          <w:rFonts w:ascii="Century Gothic" w:hAnsi="Century Gothic" w:cs="Arial"/>
          <w:szCs w:val="24"/>
        </w:rPr>
      </w:pPr>
      <w:r w:rsidRPr="008B119B">
        <w:rPr>
          <w:rFonts w:ascii="Century Gothic" w:hAnsi="Century Gothic" w:cs="Arial"/>
        </w:rPr>
        <w:t xml:space="preserve">Communication and interaction, for example, autistic spectrum disorder, Asperger’s Syndrome, speech and language difficulties </w:t>
      </w:r>
    </w:p>
    <w:p w14:paraId="307B140D" w14:textId="3D80D84C" w:rsidR="004679CE" w:rsidRPr="008B119B" w:rsidRDefault="004679CE" w:rsidP="00407D52">
      <w:pPr>
        <w:pStyle w:val="ListParagraph"/>
        <w:numPr>
          <w:ilvl w:val="0"/>
          <w:numId w:val="16"/>
        </w:numPr>
        <w:spacing w:before="120" w:after="120" w:line="240" w:lineRule="auto"/>
        <w:contextualSpacing w:val="0"/>
        <w:jc w:val="both"/>
        <w:rPr>
          <w:rFonts w:ascii="Century Gothic" w:hAnsi="Century Gothic" w:cs="Arial"/>
        </w:rPr>
      </w:pPr>
      <w:r w:rsidRPr="008B119B">
        <w:rPr>
          <w:rFonts w:ascii="Century Gothic" w:hAnsi="Century Gothic" w:cs="Arial"/>
        </w:rPr>
        <w:t>Cognition and learning, for example, dyslexia, dyspraxia,</w:t>
      </w:r>
    </w:p>
    <w:p w14:paraId="7CBD0B50" w14:textId="60A93F83" w:rsidR="004679CE" w:rsidRPr="008B119B" w:rsidRDefault="004679CE" w:rsidP="00407D52">
      <w:pPr>
        <w:pStyle w:val="ListParagraph"/>
        <w:numPr>
          <w:ilvl w:val="0"/>
          <w:numId w:val="16"/>
        </w:numPr>
        <w:spacing w:before="120" w:after="120" w:line="240" w:lineRule="auto"/>
        <w:contextualSpacing w:val="0"/>
        <w:jc w:val="both"/>
        <w:rPr>
          <w:rFonts w:ascii="Century Gothic" w:hAnsi="Century Gothic" w:cs="Arial"/>
        </w:rPr>
      </w:pPr>
      <w:r w:rsidRPr="008B119B">
        <w:rPr>
          <w:rFonts w:ascii="Century Gothic" w:hAnsi="Century Gothic" w:cs="Arial"/>
        </w:rPr>
        <w:t xml:space="preserve">Social, emotional and mental health difficulties, for example, attention deficit hyperactivity disorder (ADHD),  </w:t>
      </w:r>
    </w:p>
    <w:p w14:paraId="7B67FF09" w14:textId="06AF3571" w:rsidR="004679CE" w:rsidRPr="008B119B" w:rsidRDefault="004679CE" w:rsidP="00407D52">
      <w:pPr>
        <w:pStyle w:val="ListParagraph"/>
        <w:numPr>
          <w:ilvl w:val="0"/>
          <w:numId w:val="16"/>
        </w:numPr>
        <w:spacing w:before="120" w:after="120" w:line="240" w:lineRule="auto"/>
        <w:contextualSpacing w:val="0"/>
        <w:jc w:val="both"/>
        <w:rPr>
          <w:rFonts w:ascii="Century Gothic" w:hAnsi="Century Gothic" w:cs="Arial"/>
        </w:rPr>
      </w:pPr>
      <w:r w:rsidRPr="008B119B">
        <w:rPr>
          <w:rFonts w:ascii="Century Gothic" w:hAnsi="Century Gothic" w:cs="Arial"/>
        </w:rPr>
        <w:t xml:space="preserve">Sensory and/or physical needs, for example, visual impairments, hearing impairments, processing difficulties, epilepsy  </w:t>
      </w:r>
    </w:p>
    <w:p w14:paraId="7AA1204A" w14:textId="4EB47FAC" w:rsidR="004679CE" w:rsidRDefault="004679CE" w:rsidP="00407D52">
      <w:pPr>
        <w:pStyle w:val="ListParagraph"/>
        <w:numPr>
          <w:ilvl w:val="0"/>
          <w:numId w:val="16"/>
        </w:numPr>
        <w:spacing w:before="120" w:after="120" w:line="240" w:lineRule="auto"/>
        <w:contextualSpacing w:val="0"/>
        <w:jc w:val="both"/>
        <w:rPr>
          <w:rFonts w:ascii="Century Gothic" w:hAnsi="Century Gothic" w:cs="Arial"/>
        </w:rPr>
      </w:pPr>
      <w:r w:rsidRPr="008B119B">
        <w:rPr>
          <w:rFonts w:ascii="Century Gothic" w:hAnsi="Century Gothic" w:cs="Arial"/>
        </w:rPr>
        <w:t>Moderate/severe/profound and multiple learning difficulties</w:t>
      </w:r>
    </w:p>
    <w:p w14:paraId="7D92C0C6" w14:textId="77777777" w:rsidR="00407D52" w:rsidRPr="00407D52" w:rsidRDefault="00407D52" w:rsidP="00407D52">
      <w:pPr>
        <w:pStyle w:val="ListParagraph"/>
        <w:spacing w:before="120" w:after="120" w:line="240" w:lineRule="auto"/>
        <w:contextualSpacing w:val="0"/>
        <w:jc w:val="both"/>
        <w:rPr>
          <w:rFonts w:ascii="Century Gothic" w:hAnsi="Century Gothic" w:cs="Arial"/>
        </w:rPr>
      </w:pPr>
    </w:p>
    <w:p w14:paraId="1260C04E" w14:textId="391FC6E0" w:rsidR="00877257" w:rsidRPr="008B119B" w:rsidRDefault="00877257" w:rsidP="00407D52">
      <w:pPr>
        <w:jc w:val="both"/>
        <w:rPr>
          <w:rFonts w:ascii="Century Gothic" w:hAnsi="Century Gothic"/>
          <w:szCs w:val="22"/>
        </w:rPr>
      </w:pPr>
      <w:r w:rsidRPr="008B119B">
        <w:rPr>
          <w:rFonts w:ascii="Century Gothic" w:hAnsi="Century Gothic"/>
          <w:szCs w:val="22"/>
        </w:rPr>
        <w:t xml:space="preserve">Maltby Manor Academy is a mainstream setting. The Academy </w:t>
      </w:r>
      <w:r w:rsidR="00012734" w:rsidRPr="008B119B">
        <w:rPr>
          <w:rFonts w:ascii="Century Gothic" w:hAnsi="Century Gothic"/>
          <w:szCs w:val="22"/>
        </w:rPr>
        <w:t>aims</w:t>
      </w:r>
      <w:r w:rsidR="00407D52">
        <w:rPr>
          <w:rFonts w:ascii="Century Gothic" w:hAnsi="Century Gothic"/>
          <w:szCs w:val="22"/>
        </w:rPr>
        <w:t xml:space="preserve"> and intent</w:t>
      </w:r>
      <w:r w:rsidR="00012734" w:rsidRPr="008B119B">
        <w:rPr>
          <w:rFonts w:ascii="Century Gothic" w:hAnsi="Century Gothic"/>
          <w:szCs w:val="22"/>
        </w:rPr>
        <w:t>:</w:t>
      </w:r>
      <w:r w:rsidRPr="008B119B">
        <w:rPr>
          <w:rFonts w:ascii="Century Gothic" w:hAnsi="Century Gothic"/>
          <w:szCs w:val="22"/>
        </w:rPr>
        <w:t>-</w:t>
      </w:r>
    </w:p>
    <w:p w14:paraId="24BE28E9" w14:textId="0EAC337F" w:rsidR="00877257" w:rsidRPr="00407D52" w:rsidRDefault="00877257" w:rsidP="00407D52">
      <w:pPr>
        <w:jc w:val="both"/>
        <w:rPr>
          <w:rFonts w:ascii="Century Gothic" w:hAnsi="Century Gothic"/>
          <w:i/>
          <w:iCs/>
          <w:szCs w:val="22"/>
        </w:rPr>
      </w:pPr>
      <w:r w:rsidRPr="00407D52">
        <w:rPr>
          <w:rFonts w:ascii="Century Gothic" w:hAnsi="Century Gothic"/>
          <w:i/>
          <w:iCs/>
          <w:szCs w:val="22"/>
        </w:rPr>
        <w:t>"To have high expectations for all children, whatever their need; to be committed to promoting, achieving and maintaining high standards in all three key stages; to help all our children develop into self-confident young people who are articulate, literate and numerate, who have self-respect, respect for others and the ability to interact socially; who are enterprising, adaptable and have initiative; who have enquiring minds and a sense of curiosity and who are interested and highly motivated."</w:t>
      </w:r>
    </w:p>
    <w:p w14:paraId="2E342B71" w14:textId="0C632385" w:rsidR="00877257" w:rsidRPr="008B119B" w:rsidRDefault="00877257" w:rsidP="00407D52">
      <w:pPr>
        <w:jc w:val="both"/>
        <w:rPr>
          <w:rFonts w:ascii="Century Gothic" w:hAnsi="Century Gothic"/>
          <w:szCs w:val="22"/>
        </w:rPr>
      </w:pPr>
      <w:r w:rsidRPr="008B119B">
        <w:rPr>
          <w:rFonts w:ascii="Century Gothic" w:hAnsi="Century Gothic"/>
          <w:szCs w:val="22"/>
        </w:rPr>
        <w:t>Special education provision is educatio</w:t>
      </w:r>
      <w:r w:rsidR="00A05CCB" w:rsidRPr="008B119B">
        <w:rPr>
          <w:rFonts w:ascii="Century Gothic" w:hAnsi="Century Gothic"/>
          <w:szCs w:val="22"/>
        </w:rPr>
        <w:t>nal provision that is addition</w:t>
      </w:r>
      <w:r w:rsidRPr="008B119B">
        <w:rPr>
          <w:rFonts w:ascii="Century Gothic" w:hAnsi="Century Gothic"/>
          <w:szCs w:val="22"/>
        </w:rPr>
        <w:t xml:space="preserve"> to or different from that made generally for others of the same age. This means provision that goes beyond the differentiated approaches and learning arrangements normally provided as</w:t>
      </w:r>
      <w:r w:rsidR="00A05CCB" w:rsidRPr="008B119B">
        <w:rPr>
          <w:rFonts w:ascii="Century Gothic" w:hAnsi="Century Gothic"/>
          <w:szCs w:val="22"/>
        </w:rPr>
        <w:t xml:space="preserve"> part of high quality personalis</w:t>
      </w:r>
      <w:r w:rsidRPr="008B119B">
        <w:rPr>
          <w:rFonts w:ascii="Century Gothic" w:hAnsi="Century Gothic"/>
          <w:szCs w:val="22"/>
        </w:rPr>
        <w:t>ed teaching and learning in the classroom</w:t>
      </w:r>
    </w:p>
    <w:p w14:paraId="22735BC1" w14:textId="248BF3C0" w:rsidR="00877257" w:rsidRPr="008B119B" w:rsidRDefault="00877257" w:rsidP="00407D52">
      <w:pPr>
        <w:jc w:val="both"/>
        <w:rPr>
          <w:rFonts w:ascii="Century Gothic" w:hAnsi="Century Gothic"/>
          <w:szCs w:val="22"/>
        </w:rPr>
      </w:pPr>
      <w:r w:rsidRPr="008B119B">
        <w:rPr>
          <w:rFonts w:ascii="Century Gothic" w:hAnsi="Century Gothic"/>
          <w:szCs w:val="22"/>
        </w:rPr>
        <w:t>It may take the form of additional SEND support from within the setting or require the involvement of specialist staff or support services from outside the setting.</w:t>
      </w:r>
    </w:p>
    <w:p w14:paraId="3E93BC73" w14:textId="768B6A4D" w:rsidR="00877257" w:rsidRPr="008B119B" w:rsidRDefault="00877257" w:rsidP="00407D52">
      <w:pPr>
        <w:jc w:val="both"/>
        <w:rPr>
          <w:rFonts w:ascii="Century Gothic" w:hAnsi="Century Gothic"/>
          <w:szCs w:val="22"/>
        </w:rPr>
      </w:pPr>
      <w:r w:rsidRPr="008B119B">
        <w:rPr>
          <w:rFonts w:ascii="Century Gothic" w:hAnsi="Century Gothic"/>
          <w:szCs w:val="22"/>
        </w:rPr>
        <w:t xml:space="preserve">As part of using its ‘best endeavours’, the Academy have arrangements in place to identify the need for and secure such provision, whether through expertise and resources available within the Academy or by drawing support from outside services. </w:t>
      </w:r>
    </w:p>
    <w:p w14:paraId="44B1709A" w14:textId="65F6D93B" w:rsidR="00877257" w:rsidRPr="008B119B" w:rsidRDefault="00877257" w:rsidP="00407D52">
      <w:pPr>
        <w:jc w:val="both"/>
        <w:rPr>
          <w:rFonts w:ascii="Century Gothic" w:hAnsi="Century Gothic"/>
          <w:szCs w:val="22"/>
        </w:rPr>
      </w:pPr>
      <w:r w:rsidRPr="008B119B">
        <w:rPr>
          <w:rFonts w:ascii="Century Gothic" w:hAnsi="Century Gothic"/>
          <w:szCs w:val="22"/>
        </w:rPr>
        <w:t xml:space="preserve">The Governing </w:t>
      </w:r>
      <w:r w:rsidR="00E47663" w:rsidRPr="008B119B">
        <w:rPr>
          <w:rFonts w:ascii="Century Gothic" w:hAnsi="Century Gothic"/>
          <w:szCs w:val="22"/>
        </w:rPr>
        <w:t>Committee</w:t>
      </w:r>
      <w:r w:rsidRPr="008B119B">
        <w:rPr>
          <w:rFonts w:ascii="Century Gothic" w:hAnsi="Century Gothic"/>
          <w:szCs w:val="22"/>
        </w:rPr>
        <w:t xml:space="preserve"> of Maltby Manor Academy has an agreed admissions criteria and any children with </w:t>
      </w:r>
      <w:r w:rsidR="00407D52">
        <w:rPr>
          <w:rFonts w:ascii="Century Gothic" w:hAnsi="Century Gothic"/>
          <w:szCs w:val="22"/>
        </w:rPr>
        <w:t>S</w:t>
      </w:r>
      <w:r w:rsidRPr="008B119B">
        <w:rPr>
          <w:rFonts w:ascii="Century Gothic" w:hAnsi="Century Gothic"/>
          <w:szCs w:val="22"/>
        </w:rPr>
        <w:t xml:space="preserve">pecial </w:t>
      </w:r>
      <w:r w:rsidR="00407D52">
        <w:rPr>
          <w:rFonts w:ascii="Century Gothic" w:hAnsi="Century Gothic"/>
          <w:szCs w:val="22"/>
        </w:rPr>
        <w:t>E</w:t>
      </w:r>
      <w:r w:rsidRPr="008B119B">
        <w:rPr>
          <w:rFonts w:ascii="Century Gothic" w:hAnsi="Century Gothic"/>
          <w:szCs w:val="22"/>
        </w:rPr>
        <w:t xml:space="preserve">ducational </w:t>
      </w:r>
      <w:r w:rsidR="00407D52">
        <w:rPr>
          <w:rFonts w:ascii="Century Gothic" w:hAnsi="Century Gothic"/>
          <w:szCs w:val="22"/>
        </w:rPr>
        <w:t>N</w:t>
      </w:r>
      <w:r w:rsidRPr="008B119B">
        <w:rPr>
          <w:rFonts w:ascii="Century Gothic" w:hAnsi="Century Gothic"/>
          <w:szCs w:val="22"/>
        </w:rPr>
        <w:t xml:space="preserve">eeds or </w:t>
      </w:r>
      <w:r w:rsidR="00407D52">
        <w:rPr>
          <w:rFonts w:ascii="Century Gothic" w:hAnsi="Century Gothic"/>
          <w:szCs w:val="22"/>
        </w:rPr>
        <w:t>D</w:t>
      </w:r>
      <w:r w:rsidRPr="008B119B">
        <w:rPr>
          <w:rFonts w:ascii="Century Gothic" w:hAnsi="Century Gothic"/>
          <w:szCs w:val="22"/>
        </w:rPr>
        <w:t>isability (either with or without a</w:t>
      </w:r>
      <w:r w:rsidR="00A46169">
        <w:rPr>
          <w:rFonts w:ascii="Century Gothic" w:hAnsi="Century Gothic"/>
          <w:szCs w:val="22"/>
        </w:rPr>
        <w:t xml:space="preserve">n EHCP) </w:t>
      </w:r>
      <w:r w:rsidRPr="008B119B">
        <w:rPr>
          <w:rFonts w:ascii="Century Gothic" w:hAnsi="Century Gothic"/>
          <w:szCs w:val="22"/>
        </w:rPr>
        <w:t>will be considered for entry to the academy as part of the normal admissions criteria.  (i.e. a child who meets the academy's admission criteria will not be refused entry or discriminated against on the grounds of their special educational need, where that need can be met in a mainstream school</w:t>
      </w:r>
      <w:r w:rsidR="00A05CCB" w:rsidRPr="008B119B">
        <w:rPr>
          <w:rFonts w:ascii="Century Gothic" w:hAnsi="Century Gothic"/>
          <w:szCs w:val="22"/>
        </w:rPr>
        <w:t>*</w:t>
      </w:r>
      <w:r w:rsidRPr="008B119B">
        <w:rPr>
          <w:rFonts w:ascii="Century Gothic" w:hAnsi="Century Gothic"/>
          <w:szCs w:val="22"/>
        </w:rPr>
        <w:t>).</w:t>
      </w:r>
    </w:p>
    <w:p w14:paraId="2B136C99" w14:textId="60FA27F2" w:rsidR="00432D73" w:rsidRPr="008B119B" w:rsidRDefault="00877257" w:rsidP="00407D52">
      <w:pPr>
        <w:jc w:val="both"/>
        <w:rPr>
          <w:rFonts w:ascii="Century Gothic" w:hAnsi="Century Gothic"/>
          <w:szCs w:val="22"/>
        </w:rPr>
      </w:pPr>
      <w:r w:rsidRPr="008B119B">
        <w:rPr>
          <w:rFonts w:ascii="Century Gothic" w:hAnsi="Century Gothic"/>
          <w:szCs w:val="22"/>
        </w:rPr>
        <w:t xml:space="preserve">The </w:t>
      </w:r>
      <w:r w:rsidR="00D54A78">
        <w:rPr>
          <w:rFonts w:ascii="Century Gothic" w:hAnsi="Century Gothic"/>
          <w:szCs w:val="22"/>
        </w:rPr>
        <w:t>academy</w:t>
      </w:r>
      <w:r w:rsidRPr="008B119B">
        <w:rPr>
          <w:rFonts w:ascii="Century Gothic" w:hAnsi="Century Gothic"/>
          <w:szCs w:val="22"/>
        </w:rPr>
        <w:t xml:space="preserve"> building has no impediments internally to the movement of physically disabled children. There a</w:t>
      </w:r>
      <w:r w:rsidR="00A05CCB" w:rsidRPr="008B119B">
        <w:rPr>
          <w:rFonts w:ascii="Century Gothic" w:hAnsi="Century Gothic"/>
          <w:szCs w:val="22"/>
        </w:rPr>
        <w:t xml:space="preserve">re </w:t>
      </w:r>
      <w:r w:rsidR="00407D52">
        <w:rPr>
          <w:rFonts w:ascii="Century Gothic" w:hAnsi="Century Gothic"/>
          <w:szCs w:val="22"/>
        </w:rPr>
        <w:t>accessible</w:t>
      </w:r>
      <w:r w:rsidR="00A05CCB" w:rsidRPr="008B119B">
        <w:rPr>
          <w:rFonts w:ascii="Century Gothic" w:hAnsi="Century Gothic"/>
          <w:szCs w:val="22"/>
        </w:rPr>
        <w:t xml:space="preserve"> toilet facilities within</w:t>
      </w:r>
      <w:r w:rsidRPr="008B119B">
        <w:rPr>
          <w:rFonts w:ascii="Century Gothic" w:hAnsi="Century Gothic"/>
          <w:szCs w:val="22"/>
        </w:rPr>
        <w:t xml:space="preserve"> </w:t>
      </w:r>
      <w:r w:rsidR="00487245">
        <w:rPr>
          <w:rFonts w:ascii="Century Gothic" w:hAnsi="Century Gothic"/>
          <w:szCs w:val="22"/>
        </w:rPr>
        <w:t>the academy buildings</w:t>
      </w:r>
      <w:r w:rsidRPr="008B119B">
        <w:rPr>
          <w:rFonts w:ascii="Century Gothic" w:hAnsi="Century Gothic"/>
          <w:szCs w:val="22"/>
        </w:rPr>
        <w:t xml:space="preserve"> and all doors are wide enough for wheelchair access.</w:t>
      </w:r>
    </w:p>
    <w:p w14:paraId="4C109210" w14:textId="5AD3D947" w:rsidR="00877257" w:rsidRDefault="00877257" w:rsidP="00877257">
      <w:pPr>
        <w:rPr>
          <w:rFonts w:ascii="Century Gothic" w:hAnsi="Century Gothic"/>
          <w:szCs w:val="22"/>
        </w:rPr>
      </w:pPr>
      <w:r w:rsidRPr="008B119B">
        <w:rPr>
          <w:rFonts w:ascii="Century Gothic" w:hAnsi="Century Gothic"/>
          <w:szCs w:val="22"/>
        </w:rPr>
        <w:t>* Equality Act 2010.</w:t>
      </w:r>
    </w:p>
    <w:p w14:paraId="0C435E40" w14:textId="77777777" w:rsidR="00407D52" w:rsidRPr="008B119B" w:rsidRDefault="00407D52" w:rsidP="00877257">
      <w:pPr>
        <w:rPr>
          <w:rFonts w:ascii="Century Gothic" w:hAnsi="Century Gothic"/>
          <w:szCs w:val="22"/>
        </w:rPr>
      </w:pPr>
    </w:p>
    <w:p w14:paraId="32C03C3E" w14:textId="77777777" w:rsidR="00877257" w:rsidRPr="008B119B" w:rsidRDefault="00877257" w:rsidP="0061715F">
      <w:pPr>
        <w:pStyle w:val="Style1"/>
      </w:pPr>
      <w:r w:rsidRPr="008B119B">
        <w:lastRenderedPageBreak/>
        <w:t>2.</w:t>
      </w:r>
      <w:r w:rsidRPr="008B119B">
        <w:tab/>
        <w:t>Policy for identification and assessment of pupils with special educational needs</w:t>
      </w:r>
    </w:p>
    <w:p w14:paraId="02191F81" w14:textId="77777777" w:rsidR="00487245" w:rsidRDefault="00A05CCB" w:rsidP="00407D52">
      <w:pPr>
        <w:jc w:val="both"/>
        <w:rPr>
          <w:rFonts w:ascii="Century Gothic" w:hAnsi="Century Gothic"/>
          <w:szCs w:val="22"/>
        </w:rPr>
      </w:pPr>
      <w:r w:rsidRPr="008B119B">
        <w:rPr>
          <w:rFonts w:ascii="Century Gothic" w:hAnsi="Century Gothic"/>
          <w:szCs w:val="22"/>
        </w:rPr>
        <w:t>Prior to any</w:t>
      </w:r>
      <w:r w:rsidR="00E47663" w:rsidRPr="008B119B">
        <w:rPr>
          <w:rFonts w:ascii="Century Gothic" w:hAnsi="Century Gothic"/>
          <w:szCs w:val="22"/>
        </w:rPr>
        <w:t xml:space="preserve"> pupil</w:t>
      </w:r>
      <w:r w:rsidR="00877257" w:rsidRPr="008B119B">
        <w:rPr>
          <w:rFonts w:ascii="Century Gothic" w:hAnsi="Century Gothic"/>
          <w:szCs w:val="22"/>
        </w:rPr>
        <w:t xml:space="preserve"> with </w:t>
      </w:r>
      <w:r w:rsidR="00487245">
        <w:rPr>
          <w:rFonts w:ascii="Century Gothic" w:hAnsi="Century Gothic"/>
          <w:szCs w:val="22"/>
        </w:rPr>
        <w:t>S</w:t>
      </w:r>
      <w:r w:rsidR="00877257" w:rsidRPr="008B119B">
        <w:rPr>
          <w:rFonts w:ascii="Century Gothic" w:hAnsi="Century Gothic"/>
          <w:szCs w:val="22"/>
        </w:rPr>
        <w:t xml:space="preserve">pecial </w:t>
      </w:r>
      <w:r w:rsidR="00487245">
        <w:rPr>
          <w:rFonts w:ascii="Century Gothic" w:hAnsi="Century Gothic"/>
          <w:szCs w:val="22"/>
        </w:rPr>
        <w:t>E</w:t>
      </w:r>
      <w:r w:rsidR="00877257" w:rsidRPr="008B119B">
        <w:rPr>
          <w:rFonts w:ascii="Century Gothic" w:hAnsi="Century Gothic"/>
          <w:szCs w:val="22"/>
        </w:rPr>
        <w:t xml:space="preserve">ducational </w:t>
      </w:r>
      <w:r w:rsidR="00487245">
        <w:rPr>
          <w:rFonts w:ascii="Century Gothic" w:hAnsi="Century Gothic"/>
          <w:szCs w:val="22"/>
        </w:rPr>
        <w:t>N</w:t>
      </w:r>
      <w:r w:rsidR="00877257" w:rsidRPr="008B119B">
        <w:rPr>
          <w:rFonts w:ascii="Century Gothic" w:hAnsi="Century Gothic"/>
          <w:szCs w:val="22"/>
        </w:rPr>
        <w:t xml:space="preserve">eeds or </w:t>
      </w:r>
      <w:r w:rsidR="00487245">
        <w:rPr>
          <w:rFonts w:ascii="Century Gothic" w:hAnsi="Century Gothic"/>
          <w:szCs w:val="22"/>
        </w:rPr>
        <w:t>D</w:t>
      </w:r>
      <w:r w:rsidR="00877257" w:rsidRPr="008B119B">
        <w:rPr>
          <w:rFonts w:ascii="Century Gothic" w:hAnsi="Century Gothic"/>
          <w:szCs w:val="22"/>
        </w:rPr>
        <w:t xml:space="preserve">isability being admitted into the Academy, close links are established with parents, nursery/pre-school staff and any outside agencies </w:t>
      </w:r>
      <w:r w:rsidRPr="008B119B">
        <w:rPr>
          <w:rFonts w:ascii="Century Gothic" w:hAnsi="Century Gothic"/>
          <w:szCs w:val="22"/>
        </w:rPr>
        <w:t xml:space="preserve">involved in supporting the </w:t>
      </w:r>
      <w:r w:rsidR="00E47663" w:rsidRPr="008B119B">
        <w:rPr>
          <w:rFonts w:ascii="Century Gothic" w:hAnsi="Century Gothic"/>
          <w:szCs w:val="22"/>
        </w:rPr>
        <w:t>pupil</w:t>
      </w:r>
      <w:r w:rsidR="00877257" w:rsidRPr="008B119B">
        <w:rPr>
          <w:rFonts w:ascii="Century Gothic" w:hAnsi="Century Gothic"/>
          <w:szCs w:val="22"/>
        </w:rPr>
        <w:t>.  This will help the academy to establish specific need and ensure that the appropriate support and planning is available.</w:t>
      </w:r>
    </w:p>
    <w:p w14:paraId="408BA191" w14:textId="5F1D28EB" w:rsidR="00877257" w:rsidRPr="008B119B" w:rsidRDefault="00877257" w:rsidP="00407D52">
      <w:pPr>
        <w:jc w:val="both"/>
        <w:rPr>
          <w:rFonts w:ascii="Century Gothic" w:hAnsi="Century Gothic"/>
          <w:szCs w:val="22"/>
        </w:rPr>
      </w:pPr>
      <w:r w:rsidRPr="008B119B">
        <w:rPr>
          <w:rFonts w:ascii="Century Gothic" w:hAnsi="Century Gothic"/>
          <w:szCs w:val="22"/>
        </w:rPr>
        <w:t>The SEND</w:t>
      </w:r>
      <w:r w:rsidR="00487245">
        <w:rPr>
          <w:rFonts w:ascii="Century Gothic" w:hAnsi="Century Gothic"/>
          <w:szCs w:val="22"/>
        </w:rPr>
        <w:t xml:space="preserve"> Leader</w:t>
      </w:r>
      <w:r w:rsidR="00A05CCB" w:rsidRPr="008B119B">
        <w:rPr>
          <w:rFonts w:ascii="Century Gothic" w:hAnsi="Century Gothic"/>
          <w:szCs w:val="22"/>
        </w:rPr>
        <w:t xml:space="preserve"> </w:t>
      </w:r>
      <w:r w:rsidR="00A46169">
        <w:rPr>
          <w:rFonts w:ascii="Century Gothic" w:hAnsi="Century Gothic"/>
          <w:szCs w:val="22"/>
        </w:rPr>
        <w:t>is</w:t>
      </w:r>
      <w:r w:rsidR="00A05CCB" w:rsidRPr="008B119B">
        <w:rPr>
          <w:rFonts w:ascii="Century Gothic" w:hAnsi="Century Gothic"/>
          <w:szCs w:val="22"/>
        </w:rPr>
        <w:t xml:space="preserve"> made aware of any pupils</w:t>
      </w:r>
      <w:r w:rsidRPr="008B119B">
        <w:rPr>
          <w:rFonts w:ascii="Century Gothic" w:hAnsi="Century Gothic"/>
          <w:szCs w:val="22"/>
        </w:rPr>
        <w:t xml:space="preserve"> with Special Education Needs or </w:t>
      </w:r>
      <w:r w:rsidR="00487245">
        <w:rPr>
          <w:rFonts w:ascii="Century Gothic" w:hAnsi="Century Gothic"/>
          <w:szCs w:val="22"/>
        </w:rPr>
        <w:t>D</w:t>
      </w:r>
      <w:r w:rsidRPr="008B119B">
        <w:rPr>
          <w:rFonts w:ascii="Century Gothic" w:hAnsi="Century Gothic"/>
          <w:szCs w:val="22"/>
        </w:rPr>
        <w:t>isability by the child's class teacher and</w:t>
      </w:r>
      <w:r w:rsidR="00487245">
        <w:rPr>
          <w:rFonts w:ascii="Century Gothic" w:hAnsi="Century Gothic"/>
          <w:szCs w:val="22"/>
        </w:rPr>
        <w:t>/or parent, and</w:t>
      </w:r>
      <w:r w:rsidRPr="008B119B">
        <w:rPr>
          <w:rFonts w:ascii="Century Gothic" w:hAnsi="Century Gothic"/>
          <w:szCs w:val="22"/>
        </w:rPr>
        <w:t xml:space="preserve"> will then help to identify need and investigate appropriate levels of support intervention and differentiation.</w:t>
      </w:r>
    </w:p>
    <w:p w14:paraId="47C20F91" w14:textId="77777777" w:rsidR="00877257" w:rsidRPr="008B119B" w:rsidRDefault="00877257" w:rsidP="0061715F">
      <w:pPr>
        <w:pStyle w:val="Style2"/>
      </w:pPr>
      <w:r w:rsidRPr="008B119B">
        <w:t>SEND Department</w:t>
      </w:r>
    </w:p>
    <w:p w14:paraId="7ADC09FC" w14:textId="65579906" w:rsidR="00877257" w:rsidRPr="008B119B" w:rsidRDefault="00877257" w:rsidP="00487245">
      <w:pPr>
        <w:jc w:val="both"/>
        <w:rPr>
          <w:rFonts w:ascii="Century Gothic" w:hAnsi="Century Gothic"/>
          <w:szCs w:val="22"/>
        </w:rPr>
      </w:pPr>
      <w:r w:rsidRPr="008B119B">
        <w:rPr>
          <w:rFonts w:ascii="Century Gothic" w:hAnsi="Century Gothic"/>
          <w:szCs w:val="22"/>
        </w:rPr>
        <w:t>The SEND department facilitates and coordinates the whole Academy approach to special educational needs. The SEND team includes the SEND</w:t>
      </w:r>
      <w:r w:rsidR="00487245">
        <w:rPr>
          <w:rFonts w:ascii="Century Gothic" w:hAnsi="Century Gothic"/>
          <w:szCs w:val="22"/>
        </w:rPr>
        <w:t xml:space="preserve"> Leader</w:t>
      </w:r>
      <w:r w:rsidRPr="008B119B">
        <w:rPr>
          <w:rFonts w:ascii="Century Gothic" w:hAnsi="Century Gothic"/>
          <w:szCs w:val="22"/>
        </w:rPr>
        <w:t xml:space="preserve">, </w:t>
      </w:r>
      <w:r w:rsidR="00A46169">
        <w:rPr>
          <w:rFonts w:ascii="Century Gothic" w:hAnsi="Century Gothic"/>
          <w:szCs w:val="22"/>
        </w:rPr>
        <w:t>the Pastoral Lead</w:t>
      </w:r>
      <w:r w:rsidRPr="008B119B">
        <w:rPr>
          <w:rFonts w:ascii="Century Gothic" w:hAnsi="Century Gothic"/>
          <w:szCs w:val="22"/>
        </w:rPr>
        <w:t xml:space="preserve"> and the Associate Professionals working in partnership with the classroom teachers.</w:t>
      </w:r>
    </w:p>
    <w:p w14:paraId="6678005B" w14:textId="02FED58D" w:rsidR="00877257" w:rsidRPr="008B119B" w:rsidRDefault="00877257" w:rsidP="004679CE">
      <w:pPr>
        <w:tabs>
          <w:tab w:val="left" w:pos="3330"/>
        </w:tabs>
        <w:rPr>
          <w:rFonts w:ascii="Century Gothic" w:hAnsi="Century Gothic"/>
          <w:b/>
          <w:szCs w:val="22"/>
          <w:u w:val="single"/>
        </w:rPr>
      </w:pPr>
      <w:r w:rsidRPr="008B119B">
        <w:rPr>
          <w:rFonts w:ascii="Century Gothic" w:hAnsi="Century Gothic"/>
          <w:b/>
          <w:szCs w:val="22"/>
          <w:u w:val="single"/>
        </w:rPr>
        <w:t>SEND Co-ordinator</w:t>
      </w:r>
      <w:r w:rsidR="00487245">
        <w:rPr>
          <w:rFonts w:ascii="Century Gothic" w:hAnsi="Century Gothic"/>
          <w:b/>
          <w:szCs w:val="22"/>
          <w:u w:val="single"/>
        </w:rPr>
        <w:t>/Leader</w:t>
      </w:r>
    </w:p>
    <w:p w14:paraId="70FDB7BD" w14:textId="11ADE442" w:rsidR="004679CE" w:rsidRPr="008B119B" w:rsidRDefault="004679CE" w:rsidP="004679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hAnsi="Century Gothic" w:cs="Arial"/>
          <w:color w:val="000000"/>
          <w:sz w:val="18"/>
        </w:rPr>
      </w:pPr>
      <w:r w:rsidRPr="00487245">
        <w:rPr>
          <w:rFonts w:ascii="Century Gothic" w:hAnsi="Century Gothic" w:cs="Arial"/>
          <w:color w:val="000000"/>
          <w:szCs w:val="22"/>
        </w:rPr>
        <w:t>M</w:t>
      </w:r>
      <w:r w:rsidR="006B07AE" w:rsidRPr="00487245">
        <w:rPr>
          <w:rFonts w:ascii="Century Gothic" w:hAnsi="Century Gothic" w:cs="Arial"/>
          <w:color w:val="000000"/>
          <w:szCs w:val="22"/>
        </w:rPr>
        <w:t xml:space="preserve">iss </w:t>
      </w:r>
      <w:r w:rsidRPr="00487245">
        <w:rPr>
          <w:rFonts w:ascii="Century Gothic" w:hAnsi="Century Gothic" w:cs="Arial"/>
          <w:color w:val="000000"/>
          <w:szCs w:val="22"/>
        </w:rPr>
        <w:t>E Dawes is the named SENDCO</w:t>
      </w:r>
      <w:r w:rsidR="00487245">
        <w:rPr>
          <w:rFonts w:ascii="Century Gothic" w:hAnsi="Century Gothic" w:cs="Arial"/>
          <w:color w:val="000000"/>
          <w:szCs w:val="22"/>
        </w:rPr>
        <w:t>/ SEND Leader</w:t>
      </w:r>
      <w:r w:rsidRPr="00487245">
        <w:rPr>
          <w:rFonts w:ascii="Century Gothic" w:hAnsi="Century Gothic" w:cs="Arial"/>
          <w:color w:val="000000"/>
          <w:szCs w:val="22"/>
        </w:rPr>
        <w:t>(</w:t>
      </w:r>
      <w:r w:rsidRPr="00487245">
        <w:rPr>
          <w:rFonts w:ascii="Century Gothic" w:hAnsi="Century Gothic" w:cs="Arial"/>
          <w:szCs w:val="22"/>
        </w:rPr>
        <w:t>edawes@maltbymanoracademy.com</w:t>
      </w:r>
      <w:r w:rsidRPr="00487245">
        <w:rPr>
          <w:rFonts w:ascii="Century Gothic" w:hAnsi="Century Gothic" w:cs="Arial"/>
          <w:color w:val="000000"/>
          <w:szCs w:val="22"/>
        </w:rPr>
        <w:t>)</w:t>
      </w:r>
    </w:p>
    <w:p w14:paraId="507EBA88" w14:textId="79B4D525" w:rsidR="00877257" w:rsidRPr="008B119B" w:rsidRDefault="00877257" w:rsidP="00877257">
      <w:pPr>
        <w:rPr>
          <w:rFonts w:ascii="Century Gothic" w:hAnsi="Century Gothic"/>
          <w:szCs w:val="22"/>
        </w:rPr>
      </w:pPr>
      <w:r w:rsidRPr="008B119B">
        <w:rPr>
          <w:rFonts w:ascii="Century Gothic" w:hAnsi="Century Gothic"/>
          <w:szCs w:val="22"/>
        </w:rPr>
        <w:t>The key responsibilities of the SEND</w:t>
      </w:r>
      <w:r w:rsidR="00487245">
        <w:rPr>
          <w:rFonts w:ascii="Century Gothic" w:hAnsi="Century Gothic"/>
          <w:szCs w:val="22"/>
        </w:rPr>
        <w:t xml:space="preserve"> Leader</w:t>
      </w:r>
      <w:r w:rsidRPr="008B119B">
        <w:rPr>
          <w:rFonts w:ascii="Century Gothic" w:hAnsi="Century Gothic"/>
          <w:szCs w:val="22"/>
        </w:rPr>
        <w:t xml:space="preserve"> include:</w:t>
      </w:r>
    </w:p>
    <w:p w14:paraId="28C6CA66" w14:textId="263BC4B8" w:rsidR="00877257" w:rsidRPr="008B119B" w:rsidRDefault="00877257" w:rsidP="00487245">
      <w:pPr>
        <w:pStyle w:val="ListParagraph"/>
        <w:numPr>
          <w:ilvl w:val="0"/>
          <w:numId w:val="2"/>
        </w:numPr>
        <w:jc w:val="both"/>
        <w:rPr>
          <w:rFonts w:ascii="Century Gothic" w:hAnsi="Century Gothic"/>
          <w:szCs w:val="22"/>
        </w:rPr>
      </w:pPr>
      <w:r w:rsidRPr="008B119B">
        <w:rPr>
          <w:rFonts w:ascii="Century Gothic" w:hAnsi="Century Gothic"/>
          <w:szCs w:val="22"/>
        </w:rPr>
        <w:t>Coordinate provision for children with SEN</w:t>
      </w:r>
      <w:r w:rsidR="00D32404" w:rsidRPr="008B119B">
        <w:rPr>
          <w:rFonts w:ascii="Century Gothic" w:hAnsi="Century Gothic"/>
          <w:szCs w:val="22"/>
        </w:rPr>
        <w:t>D</w:t>
      </w:r>
      <w:r w:rsidRPr="008B119B">
        <w:rPr>
          <w:rFonts w:ascii="Century Gothic" w:hAnsi="Century Gothic"/>
          <w:szCs w:val="22"/>
        </w:rPr>
        <w:t xml:space="preserve"> in liaison with the classroom teacher</w:t>
      </w:r>
    </w:p>
    <w:p w14:paraId="6D4F8078" w14:textId="7F777E78" w:rsidR="00877257" w:rsidRPr="008B119B" w:rsidRDefault="00877257" w:rsidP="00487245">
      <w:pPr>
        <w:pStyle w:val="ListParagraph"/>
        <w:numPr>
          <w:ilvl w:val="0"/>
          <w:numId w:val="2"/>
        </w:numPr>
        <w:jc w:val="both"/>
        <w:rPr>
          <w:rFonts w:ascii="Century Gothic" w:hAnsi="Century Gothic"/>
          <w:szCs w:val="22"/>
        </w:rPr>
      </w:pPr>
      <w:r w:rsidRPr="008B119B">
        <w:rPr>
          <w:rFonts w:ascii="Century Gothic" w:hAnsi="Century Gothic"/>
          <w:szCs w:val="22"/>
        </w:rPr>
        <w:t>Advise on a graduated approach to providing SEN</w:t>
      </w:r>
      <w:r w:rsidR="00D32404" w:rsidRPr="008B119B">
        <w:rPr>
          <w:rFonts w:ascii="Century Gothic" w:hAnsi="Century Gothic"/>
          <w:szCs w:val="22"/>
        </w:rPr>
        <w:t>D</w:t>
      </w:r>
      <w:r w:rsidRPr="008B119B">
        <w:rPr>
          <w:rFonts w:ascii="Century Gothic" w:hAnsi="Century Gothic"/>
          <w:szCs w:val="22"/>
        </w:rPr>
        <w:t xml:space="preserve"> support</w:t>
      </w:r>
    </w:p>
    <w:p w14:paraId="1E007E7F" w14:textId="339F576C" w:rsidR="00877257" w:rsidRPr="00631A24" w:rsidRDefault="00877257" w:rsidP="00631A24">
      <w:pPr>
        <w:pStyle w:val="ListParagraph"/>
        <w:numPr>
          <w:ilvl w:val="0"/>
          <w:numId w:val="2"/>
        </w:numPr>
        <w:jc w:val="both"/>
        <w:rPr>
          <w:rFonts w:ascii="Century Gothic" w:hAnsi="Century Gothic"/>
          <w:szCs w:val="22"/>
        </w:rPr>
      </w:pPr>
      <w:r w:rsidRPr="008B119B">
        <w:rPr>
          <w:rFonts w:ascii="Century Gothic" w:hAnsi="Century Gothic"/>
          <w:szCs w:val="22"/>
        </w:rPr>
        <w:t xml:space="preserve">Advise on the deployment of the </w:t>
      </w:r>
      <w:r w:rsidR="00631A24">
        <w:rPr>
          <w:rFonts w:ascii="Century Gothic" w:hAnsi="Century Gothic"/>
          <w:szCs w:val="22"/>
        </w:rPr>
        <w:t>academy’s</w:t>
      </w:r>
      <w:r w:rsidRPr="00631A24">
        <w:rPr>
          <w:rFonts w:ascii="Century Gothic" w:hAnsi="Century Gothic"/>
          <w:szCs w:val="22"/>
        </w:rPr>
        <w:t xml:space="preserve"> delegated budget and other resources to meet pupils’ needs effectively</w:t>
      </w:r>
    </w:p>
    <w:p w14:paraId="14018E34" w14:textId="7C72542A" w:rsidR="00877257" w:rsidRPr="008B119B" w:rsidRDefault="00877257" w:rsidP="00487245">
      <w:pPr>
        <w:pStyle w:val="ListParagraph"/>
        <w:numPr>
          <w:ilvl w:val="0"/>
          <w:numId w:val="2"/>
        </w:numPr>
        <w:jc w:val="both"/>
        <w:rPr>
          <w:rFonts w:ascii="Century Gothic" w:hAnsi="Century Gothic"/>
          <w:szCs w:val="22"/>
        </w:rPr>
      </w:pPr>
      <w:r w:rsidRPr="008B119B">
        <w:rPr>
          <w:rFonts w:ascii="Century Gothic" w:hAnsi="Century Gothic"/>
          <w:szCs w:val="22"/>
        </w:rPr>
        <w:t>Liaise with external agencies</w:t>
      </w:r>
    </w:p>
    <w:p w14:paraId="4913C160" w14:textId="6288EE32" w:rsidR="00161D83" w:rsidRPr="008B119B" w:rsidRDefault="00161D83" w:rsidP="00487245">
      <w:pPr>
        <w:pStyle w:val="ListParagraph"/>
        <w:numPr>
          <w:ilvl w:val="0"/>
          <w:numId w:val="2"/>
        </w:numPr>
        <w:jc w:val="both"/>
        <w:rPr>
          <w:rFonts w:ascii="Century Gothic" w:hAnsi="Century Gothic"/>
          <w:szCs w:val="22"/>
        </w:rPr>
      </w:pPr>
      <w:r w:rsidRPr="008B119B">
        <w:rPr>
          <w:rFonts w:ascii="Century Gothic" w:hAnsi="Century Gothic"/>
          <w:szCs w:val="22"/>
        </w:rPr>
        <w:t>Liaise with parents</w:t>
      </w:r>
    </w:p>
    <w:p w14:paraId="1AB91FFC" w14:textId="0E4A9C87" w:rsidR="00877257" w:rsidRPr="008B119B" w:rsidRDefault="00877257" w:rsidP="00487245">
      <w:pPr>
        <w:pStyle w:val="ListParagraph"/>
        <w:numPr>
          <w:ilvl w:val="0"/>
          <w:numId w:val="2"/>
        </w:numPr>
        <w:jc w:val="both"/>
        <w:rPr>
          <w:rFonts w:ascii="Century Gothic" w:hAnsi="Century Gothic"/>
          <w:szCs w:val="22"/>
        </w:rPr>
      </w:pPr>
      <w:r w:rsidRPr="008B119B">
        <w:rPr>
          <w:rFonts w:ascii="Century Gothic" w:hAnsi="Century Gothic"/>
          <w:szCs w:val="22"/>
        </w:rPr>
        <w:t>Liaise with transitional providers</w:t>
      </w:r>
    </w:p>
    <w:p w14:paraId="2FCC4A75" w14:textId="77777777" w:rsidR="00161D83" w:rsidRPr="008B119B" w:rsidRDefault="00161D83" w:rsidP="00487245">
      <w:pPr>
        <w:pStyle w:val="ListParagraph"/>
        <w:numPr>
          <w:ilvl w:val="0"/>
          <w:numId w:val="2"/>
        </w:numPr>
        <w:jc w:val="both"/>
        <w:rPr>
          <w:rFonts w:ascii="Century Gothic" w:hAnsi="Century Gothic"/>
          <w:szCs w:val="22"/>
        </w:rPr>
      </w:pPr>
      <w:r w:rsidRPr="008B119B">
        <w:rPr>
          <w:rFonts w:ascii="Century Gothic" w:hAnsi="Century Gothic"/>
          <w:szCs w:val="22"/>
        </w:rPr>
        <w:t>Provision Map the support on offer to the pupils identified</w:t>
      </w:r>
    </w:p>
    <w:p w14:paraId="5F63AE26" w14:textId="7D01477A" w:rsidR="00161D83" w:rsidRPr="008B119B" w:rsidRDefault="00161D83" w:rsidP="00487245">
      <w:pPr>
        <w:pStyle w:val="ListParagraph"/>
        <w:numPr>
          <w:ilvl w:val="0"/>
          <w:numId w:val="2"/>
        </w:numPr>
        <w:jc w:val="both"/>
        <w:rPr>
          <w:rFonts w:ascii="Century Gothic" w:hAnsi="Century Gothic"/>
          <w:szCs w:val="22"/>
        </w:rPr>
      </w:pPr>
      <w:r w:rsidRPr="008B119B">
        <w:rPr>
          <w:rFonts w:ascii="Century Gothic" w:hAnsi="Century Gothic"/>
          <w:szCs w:val="22"/>
        </w:rPr>
        <w:t>SEND administration duties – ensuring the SEND register is up to date.</w:t>
      </w:r>
    </w:p>
    <w:p w14:paraId="4B0CB7C6" w14:textId="77777777" w:rsidR="00877257" w:rsidRPr="008B119B" w:rsidRDefault="00877257" w:rsidP="00487245">
      <w:pPr>
        <w:pStyle w:val="ListParagraph"/>
        <w:numPr>
          <w:ilvl w:val="0"/>
          <w:numId w:val="2"/>
        </w:numPr>
        <w:jc w:val="both"/>
        <w:rPr>
          <w:rFonts w:ascii="Century Gothic" w:hAnsi="Century Gothic"/>
          <w:szCs w:val="22"/>
        </w:rPr>
      </w:pPr>
      <w:r w:rsidRPr="008B119B">
        <w:rPr>
          <w:rFonts w:ascii="Century Gothic" w:hAnsi="Century Gothic"/>
          <w:szCs w:val="22"/>
        </w:rPr>
        <w:t>Work with the Principal and Governors to ensure that the Academy meets its responsibilities under the Equality Act (2010) with regard to reasonable adjustments and access arrangements</w:t>
      </w:r>
    </w:p>
    <w:p w14:paraId="0D699AB7" w14:textId="77777777" w:rsidR="00877257" w:rsidRPr="008B119B" w:rsidRDefault="00877257" w:rsidP="0061715F">
      <w:pPr>
        <w:pStyle w:val="Style2"/>
      </w:pPr>
      <w:r w:rsidRPr="008B119B">
        <w:t>Identification and Assessment</w:t>
      </w:r>
    </w:p>
    <w:p w14:paraId="27611E19" w14:textId="77777777" w:rsidR="00877257" w:rsidRPr="008B119B" w:rsidRDefault="00877257" w:rsidP="00877257">
      <w:pPr>
        <w:rPr>
          <w:rFonts w:ascii="Century Gothic" w:hAnsi="Century Gothic"/>
          <w:szCs w:val="22"/>
        </w:rPr>
      </w:pPr>
      <w:r w:rsidRPr="008B119B">
        <w:rPr>
          <w:rFonts w:ascii="Century Gothic" w:hAnsi="Century Gothic"/>
          <w:szCs w:val="22"/>
        </w:rPr>
        <w:t>The identification of SEND pupils is part of the Academy monitoring of progress strategy.</w:t>
      </w:r>
    </w:p>
    <w:p w14:paraId="53CC60B9" w14:textId="77777777" w:rsidR="00877257" w:rsidRPr="008B119B" w:rsidRDefault="00877257" w:rsidP="00487245">
      <w:pPr>
        <w:pStyle w:val="ListParagraph"/>
        <w:numPr>
          <w:ilvl w:val="0"/>
          <w:numId w:val="2"/>
        </w:numPr>
        <w:jc w:val="both"/>
        <w:rPr>
          <w:rFonts w:ascii="Century Gothic" w:hAnsi="Century Gothic"/>
          <w:szCs w:val="22"/>
        </w:rPr>
      </w:pPr>
      <w:r w:rsidRPr="008B119B">
        <w:rPr>
          <w:rFonts w:ascii="Century Gothic" w:hAnsi="Century Gothic"/>
          <w:szCs w:val="22"/>
        </w:rPr>
        <w:t>Levels of attainment are measured on entry.</w:t>
      </w:r>
    </w:p>
    <w:p w14:paraId="62A78986" w14:textId="77777777" w:rsidR="00877257" w:rsidRPr="008B119B" w:rsidRDefault="00877257" w:rsidP="00487245">
      <w:pPr>
        <w:pStyle w:val="ListParagraph"/>
        <w:numPr>
          <w:ilvl w:val="0"/>
          <w:numId w:val="2"/>
        </w:numPr>
        <w:jc w:val="both"/>
        <w:rPr>
          <w:rFonts w:ascii="Century Gothic" w:hAnsi="Century Gothic"/>
          <w:szCs w:val="22"/>
        </w:rPr>
      </w:pPr>
      <w:r w:rsidRPr="008B119B">
        <w:rPr>
          <w:rFonts w:ascii="Century Gothic" w:hAnsi="Century Gothic"/>
          <w:szCs w:val="22"/>
        </w:rPr>
        <w:t>Levels of progress are monitored and reviewed at regular intervals</w:t>
      </w:r>
      <w:r w:rsidR="00A05CCB" w:rsidRPr="008B119B">
        <w:rPr>
          <w:rFonts w:ascii="Century Gothic" w:hAnsi="Century Gothic"/>
          <w:szCs w:val="22"/>
        </w:rPr>
        <w:t>.</w:t>
      </w:r>
    </w:p>
    <w:p w14:paraId="5053BE3C" w14:textId="77777777" w:rsidR="00877257" w:rsidRPr="008B119B" w:rsidRDefault="00877257" w:rsidP="00487245">
      <w:pPr>
        <w:pStyle w:val="ListParagraph"/>
        <w:numPr>
          <w:ilvl w:val="0"/>
          <w:numId w:val="2"/>
        </w:numPr>
        <w:jc w:val="both"/>
        <w:rPr>
          <w:rFonts w:ascii="Century Gothic" w:hAnsi="Century Gothic"/>
          <w:szCs w:val="22"/>
        </w:rPr>
      </w:pPr>
      <w:r w:rsidRPr="008B119B">
        <w:rPr>
          <w:rFonts w:ascii="Century Gothic" w:hAnsi="Century Gothic"/>
          <w:szCs w:val="22"/>
        </w:rPr>
        <w:t>Where pupils are falling behind or making inadequate progress, work will be differentiated</w:t>
      </w:r>
      <w:r w:rsidR="00A05CCB" w:rsidRPr="008B119B">
        <w:rPr>
          <w:rFonts w:ascii="Century Gothic" w:hAnsi="Century Gothic"/>
          <w:szCs w:val="22"/>
        </w:rPr>
        <w:t xml:space="preserve"> to meet individual needs.</w:t>
      </w:r>
    </w:p>
    <w:p w14:paraId="37B5D47F" w14:textId="6D68582C" w:rsidR="00877257" w:rsidRPr="008B119B" w:rsidRDefault="00877257" w:rsidP="00487245">
      <w:pPr>
        <w:pStyle w:val="ListParagraph"/>
        <w:numPr>
          <w:ilvl w:val="0"/>
          <w:numId w:val="2"/>
        </w:numPr>
        <w:jc w:val="both"/>
        <w:rPr>
          <w:rFonts w:ascii="Century Gothic" w:hAnsi="Century Gothic"/>
          <w:szCs w:val="22"/>
        </w:rPr>
      </w:pPr>
      <w:r w:rsidRPr="008B119B">
        <w:rPr>
          <w:rFonts w:ascii="Century Gothic" w:hAnsi="Century Gothic"/>
          <w:szCs w:val="22"/>
        </w:rPr>
        <w:t xml:space="preserve">At this stage teachers may suspect a </w:t>
      </w:r>
      <w:r w:rsidR="00E47663" w:rsidRPr="008B119B">
        <w:rPr>
          <w:rFonts w:ascii="Century Gothic" w:hAnsi="Century Gothic"/>
          <w:szCs w:val="22"/>
        </w:rPr>
        <w:t>pupil</w:t>
      </w:r>
      <w:r w:rsidRPr="008B119B">
        <w:rPr>
          <w:rFonts w:ascii="Century Gothic" w:hAnsi="Century Gothic"/>
          <w:szCs w:val="22"/>
        </w:rPr>
        <w:t xml:space="preserve"> has SEND needs. The </w:t>
      </w:r>
      <w:r w:rsidR="00A05CCB" w:rsidRPr="008B119B">
        <w:rPr>
          <w:rFonts w:ascii="Century Gothic" w:hAnsi="Century Gothic"/>
          <w:szCs w:val="22"/>
        </w:rPr>
        <w:t>pupil</w:t>
      </w:r>
      <w:r w:rsidRPr="008B119B">
        <w:rPr>
          <w:rFonts w:ascii="Century Gothic" w:hAnsi="Century Gothic"/>
          <w:szCs w:val="22"/>
        </w:rPr>
        <w:t>’s response to early differentiation can help identify their particular needs</w:t>
      </w:r>
      <w:r w:rsidR="00A05CCB" w:rsidRPr="008B119B">
        <w:rPr>
          <w:rFonts w:ascii="Century Gothic" w:hAnsi="Century Gothic"/>
          <w:szCs w:val="22"/>
        </w:rPr>
        <w:t>.</w:t>
      </w:r>
    </w:p>
    <w:p w14:paraId="55A5D7AA" w14:textId="6864257C" w:rsidR="00877257" w:rsidRPr="008B119B" w:rsidRDefault="00877257" w:rsidP="00487245">
      <w:pPr>
        <w:pStyle w:val="ListParagraph"/>
        <w:numPr>
          <w:ilvl w:val="0"/>
          <w:numId w:val="2"/>
        </w:numPr>
        <w:jc w:val="both"/>
        <w:rPr>
          <w:rFonts w:ascii="Century Gothic" w:hAnsi="Century Gothic"/>
          <w:szCs w:val="22"/>
        </w:rPr>
      </w:pPr>
      <w:r w:rsidRPr="008B119B">
        <w:rPr>
          <w:rFonts w:ascii="Century Gothic" w:hAnsi="Century Gothic"/>
          <w:szCs w:val="22"/>
        </w:rPr>
        <w:t xml:space="preserve">Where a </w:t>
      </w:r>
      <w:r w:rsidR="00E47663" w:rsidRPr="008B119B">
        <w:rPr>
          <w:rFonts w:ascii="Century Gothic" w:hAnsi="Century Gothic"/>
          <w:szCs w:val="22"/>
        </w:rPr>
        <w:t>pupil</w:t>
      </w:r>
      <w:r w:rsidRPr="008B119B">
        <w:rPr>
          <w:rFonts w:ascii="Century Gothic" w:hAnsi="Century Gothic"/>
          <w:szCs w:val="22"/>
        </w:rPr>
        <w:t xml:space="preserve"> continues to make inadequate progress, despite high quality teaching targeted at their areas of weakness, the class teacher, working with the SEND</w:t>
      </w:r>
      <w:r w:rsidR="00487245">
        <w:rPr>
          <w:rFonts w:ascii="Century Gothic" w:hAnsi="Century Gothic"/>
          <w:szCs w:val="22"/>
        </w:rPr>
        <w:t xml:space="preserve"> Leader</w:t>
      </w:r>
      <w:r w:rsidRPr="008B119B">
        <w:rPr>
          <w:rFonts w:ascii="Century Gothic" w:hAnsi="Century Gothic"/>
          <w:szCs w:val="22"/>
        </w:rPr>
        <w:t xml:space="preserve"> should assess if the child has a significant learning difficulty. Where this is the case further intervention is planned, both from within the Academy and through external agency assessments and interventions.</w:t>
      </w:r>
    </w:p>
    <w:p w14:paraId="564F7231" w14:textId="63F9474F" w:rsidR="00877257" w:rsidRPr="008B119B" w:rsidRDefault="00877257" w:rsidP="00487245">
      <w:pPr>
        <w:jc w:val="both"/>
        <w:rPr>
          <w:rFonts w:ascii="Century Gothic" w:hAnsi="Century Gothic"/>
          <w:szCs w:val="22"/>
        </w:rPr>
      </w:pPr>
      <w:r w:rsidRPr="008B119B">
        <w:rPr>
          <w:rFonts w:ascii="Century Gothic" w:hAnsi="Century Gothic"/>
          <w:szCs w:val="22"/>
        </w:rPr>
        <w:lastRenderedPageBreak/>
        <w:t xml:space="preserve">Concerns may also be expressed by the </w:t>
      </w:r>
      <w:r w:rsidR="00487245">
        <w:rPr>
          <w:rFonts w:ascii="Century Gothic" w:hAnsi="Century Gothic"/>
          <w:szCs w:val="22"/>
        </w:rPr>
        <w:t>A</w:t>
      </w:r>
      <w:r w:rsidR="00E47663" w:rsidRPr="008B119B">
        <w:rPr>
          <w:rFonts w:ascii="Century Gothic" w:hAnsi="Century Gothic"/>
          <w:szCs w:val="22"/>
        </w:rPr>
        <w:t xml:space="preserve">ssociate </w:t>
      </w:r>
      <w:r w:rsidR="00487245">
        <w:rPr>
          <w:rFonts w:ascii="Century Gothic" w:hAnsi="Century Gothic"/>
          <w:szCs w:val="22"/>
        </w:rPr>
        <w:t>P</w:t>
      </w:r>
      <w:r w:rsidR="00E47663" w:rsidRPr="008B119B">
        <w:rPr>
          <w:rFonts w:ascii="Century Gothic" w:hAnsi="Century Gothic"/>
          <w:szCs w:val="22"/>
        </w:rPr>
        <w:t>rofessional</w:t>
      </w:r>
      <w:r w:rsidRPr="008B119B">
        <w:rPr>
          <w:rFonts w:ascii="Century Gothic" w:hAnsi="Century Gothic"/>
          <w:szCs w:val="22"/>
        </w:rPr>
        <w:t xml:space="preserve"> or another teacher in the Academy. Parents may have noticed something about their child's behaviour, development or performance that has not been apparent in school or by another professional such as a Doctor, or a Health or Social Worker.</w:t>
      </w:r>
    </w:p>
    <w:p w14:paraId="40DCAF0C" w14:textId="682DD1E6" w:rsidR="00877257" w:rsidRPr="008B119B" w:rsidRDefault="00877257" w:rsidP="0061715F">
      <w:pPr>
        <w:pStyle w:val="Style1"/>
      </w:pPr>
      <w:r w:rsidRPr="008B119B">
        <w:t>3.</w:t>
      </w:r>
      <w:r w:rsidRPr="008B119B">
        <w:tab/>
        <w:t>The schools policies for making provision for pupils with special educational needs</w:t>
      </w:r>
    </w:p>
    <w:p w14:paraId="40DA509B" w14:textId="6D318CEB" w:rsidR="00432D73" w:rsidRPr="008B119B" w:rsidRDefault="00432D73" w:rsidP="00487245">
      <w:pPr>
        <w:jc w:val="both"/>
        <w:rPr>
          <w:rFonts w:ascii="Century Gothic" w:hAnsi="Century Gothic"/>
          <w:bCs/>
          <w:lang w:val="en-US"/>
        </w:rPr>
      </w:pPr>
      <w:r w:rsidRPr="008B119B">
        <w:rPr>
          <w:rFonts w:ascii="Century Gothic" w:hAnsi="Century Gothic"/>
          <w:bCs/>
          <w:lang w:val="en-US"/>
        </w:rPr>
        <w:t>As plans are reviewed, the need for, and availability of, staff with specialist training should be considered. Retraining needs and timelines should be built into the planning process.</w:t>
      </w:r>
    </w:p>
    <w:p w14:paraId="6D3432C1" w14:textId="77777777" w:rsidR="00877257" w:rsidRPr="008B119B" w:rsidRDefault="00877257" w:rsidP="0061715F">
      <w:pPr>
        <w:pStyle w:val="Style2"/>
      </w:pPr>
      <w:r w:rsidRPr="008B119B">
        <w:t>a.</w:t>
      </w:r>
      <w:r w:rsidRPr="008B119B">
        <w:tab/>
        <w:t xml:space="preserve">How the school evaluates the effectiveness of its provision for such </w:t>
      </w:r>
      <w:r w:rsidR="00A05CCB" w:rsidRPr="008B119B">
        <w:t>pupils</w:t>
      </w:r>
    </w:p>
    <w:p w14:paraId="068BF653" w14:textId="3A8EAD14" w:rsidR="00877257" w:rsidRPr="008B119B" w:rsidRDefault="00E47663" w:rsidP="00487245">
      <w:pPr>
        <w:jc w:val="both"/>
        <w:rPr>
          <w:rFonts w:ascii="Century Gothic" w:hAnsi="Century Gothic"/>
          <w:szCs w:val="22"/>
        </w:rPr>
      </w:pPr>
      <w:r w:rsidRPr="008B119B">
        <w:rPr>
          <w:rFonts w:ascii="Century Gothic" w:hAnsi="Century Gothic"/>
          <w:szCs w:val="22"/>
        </w:rPr>
        <w:t>Pupil</w:t>
      </w:r>
      <w:r w:rsidR="00A05CCB" w:rsidRPr="008B119B">
        <w:rPr>
          <w:rFonts w:ascii="Century Gothic" w:hAnsi="Century Gothic"/>
          <w:szCs w:val="22"/>
        </w:rPr>
        <w:t xml:space="preserve"> p</w:t>
      </w:r>
      <w:r w:rsidR="00877257" w:rsidRPr="008B119B">
        <w:rPr>
          <w:rFonts w:ascii="Century Gothic" w:hAnsi="Century Gothic"/>
          <w:szCs w:val="22"/>
        </w:rPr>
        <w:t>rogress continues to be measured and recorded to measure impact of differentiation and interventions by the class teacher, SEND depa</w:t>
      </w:r>
      <w:r w:rsidR="0061000A" w:rsidRPr="008B119B">
        <w:rPr>
          <w:rFonts w:ascii="Century Gothic" w:hAnsi="Century Gothic"/>
          <w:szCs w:val="22"/>
        </w:rPr>
        <w:t>rtment and Governors including:</w:t>
      </w:r>
    </w:p>
    <w:p w14:paraId="42758A52" w14:textId="77777777" w:rsidR="00877257" w:rsidRPr="008B119B" w:rsidRDefault="00877257" w:rsidP="0061000A">
      <w:pPr>
        <w:pStyle w:val="ListParagraph"/>
        <w:numPr>
          <w:ilvl w:val="0"/>
          <w:numId w:val="2"/>
        </w:numPr>
        <w:rPr>
          <w:rFonts w:ascii="Century Gothic" w:hAnsi="Century Gothic"/>
          <w:szCs w:val="22"/>
        </w:rPr>
      </w:pPr>
      <w:r w:rsidRPr="008B119B">
        <w:rPr>
          <w:rFonts w:ascii="Century Gothic" w:hAnsi="Century Gothic"/>
          <w:szCs w:val="22"/>
        </w:rPr>
        <w:t>Measurement against starting point</w:t>
      </w:r>
    </w:p>
    <w:p w14:paraId="32484029" w14:textId="77777777" w:rsidR="00877257" w:rsidRPr="008B119B" w:rsidRDefault="00877257" w:rsidP="0061000A">
      <w:pPr>
        <w:pStyle w:val="ListParagraph"/>
        <w:numPr>
          <w:ilvl w:val="0"/>
          <w:numId w:val="2"/>
        </w:numPr>
        <w:rPr>
          <w:rFonts w:ascii="Century Gothic" w:hAnsi="Century Gothic"/>
          <w:szCs w:val="22"/>
        </w:rPr>
      </w:pPr>
      <w:r w:rsidRPr="008B119B">
        <w:rPr>
          <w:rFonts w:ascii="Century Gothic" w:hAnsi="Century Gothic"/>
          <w:szCs w:val="22"/>
        </w:rPr>
        <w:t>Measurement against previous rates of progress</w:t>
      </w:r>
    </w:p>
    <w:p w14:paraId="18D22C9B" w14:textId="5D10AC4B" w:rsidR="00877257" w:rsidRPr="008B119B" w:rsidRDefault="00877257" w:rsidP="0061000A">
      <w:pPr>
        <w:pStyle w:val="ListParagraph"/>
        <w:numPr>
          <w:ilvl w:val="0"/>
          <w:numId w:val="2"/>
        </w:numPr>
        <w:rPr>
          <w:rFonts w:ascii="Century Gothic" w:hAnsi="Century Gothic"/>
          <w:szCs w:val="22"/>
        </w:rPr>
      </w:pPr>
      <w:r w:rsidRPr="008B119B">
        <w:rPr>
          <w:rFonts w:ascii="Century Gothic" w:hAnsi="Century Gothic"/>
          <w:szCs w:val="22"/>
        </w:rPr>
        <w:t xml:space="preserve">The attainment gap between the </w:t>
      </w:r>
      <w:r w:rsidR="00E47663" w:rsidRPr="008B119B">
        <w:rPr>
          <w:rFonts w:ascii="Century Gothic" w:hAnsi="Century Gothic"/>
          <w:szCs w:val="22"/>
        </w:rPr>
        <w:t>child</w:t>
      </w:r>
      <w:r w:rsidRPr="008B119B">
        <w:rPr>
          <w:rFonts w:ascii="Century Gothic" w:hAnsi="Century Gothic"/>
          <w:szCs w:val="22"/>
        </w:rPr>
        <w:t xml:space="preserve"> and their peers</w:t>
      </w:r>
    </w:p>
    <w:p w14:paraId="5205E344" w14:textId="6AE1C90C" w:rsidR="00877257" w:rsidRPr="008B119B" w:rsidRDefault="00877257" w:rsidP="00877257">
      <w:pPr>
        <w:rPr>
          <w:rFonts w:ascii="Century Gothic" w:hAnsi="Century Gothic"/>
          <w:szCs w:val="22"/>
        </w:rPr>
      </w:pPr>
      <w:r w:rsidRPr="008B119B">
        <w:rPr>
          <w:rFonts w:ascii="Century Gothic" w:hAnsi="Century Gothic"/>
          <w:szCs w:val="22"/>
        </w:rPr>
        <w:t>Termly pupil progress meetings and interventio</w:t>
      </w:r>
      <w:r w:rsidR="0061000A" w:rsidRPr="008B119B">
        <w:rPr>
          <w:rFonts w:ascii="Century Gothic" w:hAnsi="Century Gothic"/>
          <w:szCs w:val="22"/>
        </w:rPr>
        <w:t>n trackers assist this process.</w:t>
      </w:r>
    </w:p>
    <w:p w14:paraId="46EC80F1" w14:textId="77777777" w:rsidR="00877257" w:rsidRPr="008B119B" w:rsidRDefault="00877257" w:rsidP="0061715F">
      <w:pPr>
        <w:pStyle w:val="Style2"/>
      </w:pPr>
      <w:r w:rsidRPr="008B119B">
        <w:t>b.</w:t>
      </w:r>
      <w:r w:rsidRPr="008B119B">
        <w:tab/>
        <w:t>The school’s arrangements for assessing and</w:t>
      </w:r>
      <w:r w:rsidR="00A05CCB" w:rsidRPr="008B119B">
        <w:t xml:space="preserve"> reviewing the progress of pupils</w:t>
      </w:r>
      <w:r w:rsidRPr="008B119B">
        <w:t xml:space="preserve"> with special educational needs</w:t>
      </w:r>
    </w:p>
    <w:p w14:paraId="7A1B8433" w14:textId="77777777" w:rsidR="00877257" w:rsidRPr="008B119B" w:rsidRDefault="00877257" w:rsidP="00A72850">
      <w:pPr>
        <w:jc w:val="both"/>
        <w:rPr>
          <w:rFonts w:ascii="Century Gothic" w:hAnsi="Century Gothic"/>
          <w:szCs w:val="22"/>
        </w:rPr>
      </w:pPr>
      <w:r w:rsidRPr="008B119B">
        <w:rPr>
          <w:rFonts w:ascii="Century Gothic" w:hAnsi="Century Gothic"/>
          <w:szCs w:val="22"/>
        </w:rPr>
        <w:t>Following identification and initial strategies of differentiation if progress is still of a concern, it will be necessary to:</w:t>
      </w:r>
    </w:p>
    <w:p w14:paraId="0CAB92E4" w14:textId="77777777" w:rsidR="00877257" w:rsidRPr="008B119B" w:rsidRDefault="004679CE" w:rsidP="00A72850">
      <w:pPr>
        <w:pStyle w:val="ListParagraph"/>
        <w:numPr>
          <w:ilvl w:val="0"/>
          <w:numId w:val="2"/>
        </w:numPr>
        <w:jc w:val="both"/>
        <w:rPr>
          <w:rFonts w:ascii="Century Gothic" w:hAnsi="Century Gothic"/>
          <w:szCs w:val="22"/>
        </w:rPr>
      </w:pPr>
      <w:r w:rsidRPr="008B119B">
        <w:rPr>
          <w:rFonts w:ascii="Century Gothic" w:hAnsi="Century Gothic"/>
          <w:szCs w:val="22"/>
        </w:rPr>
        <w:t>D</w:t>
      </w:r>
      <w:r w:rsidR="00A05CCB" w:rsidRPr="008B119B">
        <w:rPr>
          <w:rFonts w:ascii="Century Gothic" w:hAnsi="Century Gothic"/>
          <w:szCs w:val="22"/>
        </w:rPr>
        <w:t>iscuss this with the pupil</w:t>
      </w:r>
      <w:r w:rsidR="00877257" w:rsidRPr="008B119B">
        <w:rPr>
          <w:rFonts w:ascii="Century Gothic" w:hAnsi="Century Gothic"/>
          <w:szCs w:val="22"/>
        </w:rPr>
        <w:t>'s parents or carers and collect relevant information</w:t>
      </w:r>
    </w:p>
    <w:p w14:paraId="2D2ED9C5" w14:textId="585C321D" w:rsidR="00877257" w:rsidRPr="008B119B" w:rsidRDefault="004679CE" w:rsidP="00A72850">
      <w:pPr>
        <w:pStyle w:val="ListParagraph"/>
        <w:numPr>
          <w:ilvl w:val="0"/>
          <w:numId w:val="2"/>
        </w:numPr>
        <w:jc w:val="both"/>
        <w:rPr>
          <w:rFonts w:ascii="Century Gothic" w:hAnsi="Century Gothic"/>
          <w:szCs w:val="22"/>
        </w:rPr>
      </w:pPr>
      <w:r w:rsidRPr="008B119B">
        <w:rPr>
          <w:rFonts w:ascii="Century Gothic" w:hAnsi="Century Gothic"/>
          <w:szCs w:val="22"/>
        </w:rPr>
        <w:t>T</w:t>
      </w:r>
      <w:r w:rsidR="00161D83" w:rsidRPr="008B119B">
        <w:rPr>
          <w:rFonts w:ascii="Century Gothic" w:hAnsi="Century Gothic"/>
          <w:szCs w:val="22"/>
        </w:rPr>
        <w:t>he SEND</w:t>
      </w:r>
      <w:r w:rsidR="00A72850">
        <w:rPr>
          <w:rFonts w:ascii="Century Gothic" w:hAnsi="Century Gothic"/>
          <w:szCs w:val="22"/>
        </w:rPr>
        <w:t xml:space="preserve"> Leader</w:t>
      </w:r>
      <w:r w:rsidR="00A05CCB" w:rsidRPr="008B119B">
        <w:rPr>
          <w:rFonts w:ascii="Century Gothic" w:hAnsi="Century Gothic"/>
          <w:szCs w:val="22"/>
        </w:rPr>
        <w:t xml:space="preserve"> to register the pupil</w:t>
      </w:r>
      <w:r w:rsidR="00877257" w:rsidRPr="008B119B">
        <w:rPr>
          <w:rFonts w:ascii="Century Gothic" w:hAnsi="Century Gothic"/>
          <w:szCs w:val="22"/>
        </w:rPr>
        <w:t>'s special educational need</w:t>
      </w:r>
    </w:p>
    <w:p w14:paraId="79652318" w14:textId="0A13F701" w:rsidR="00877257" w:rsidRPr="008B119B" w:rsidRDefault="004679CE" w:rsidP="00A72850">
      <w:pPr>
        <w:pStyle w:val="ListParagraph"/>
        <w:numPr>
          <w:ilvl w:val="0"/>
          <w:numId w:val="2"/>
        </w:numPr>
        <w:jc w:val="both"/>
        <w:rPr>
          <w:rFonts w:ascii="Century Gothic" w:hAnsi="Century Gothic"/>
          <w:szCs w:val="22"/>
        </w:rPr>
      </w:pPr>
      <w:r w:rsidRPr="008B119B">
        <w:rPr>
          <w:rFonts w:ascii="Century Gothic" w:hAnsi="Century Gothic"/>
          <w:szCs w:val="22"/>
        </w:rPr>
        <w:t>I</w:t>
      </w:r>
      <w:r w:rsidR="00877257" w:rsidRPr="008B119B">
        <w:rPr>
          <w:rFonts w:ascii="Century Gothic" w:hAnsi="Century Gothic"/>
          <w:szCs w:val="22"/>
        </w:rPr>
        <w:t>f necessary</w:t>
      </w:r>
      <w:r w:rsidR="0061000A" w:rsidRPr="008B119B">
        <w:rPr>
          <w:rFonts w:ascii="Century Gothic" w:hAnsi="Century Gothic"/>
          <w:szCs w:val="22"/>
        </w:rPr>
        <w:t>,</w:t>
      </w:r>
      <w:r w:rsidR="00877257" w:rsidRPr="008B119B">
        <w:rPr>
          <w:rFonts w:ascii="Century Gothic" w:hAnsi="Century Gothic"/>
          <w:szCs w:val="22"/>
        </w:rPr>
        <w:t xml:space="preserve"> the SEND</w:t>
      </w:r>
      <w:r w:rsidR="00A72850">
        <w:rPr>
          <w:rFonts w:ascii="Century Gothic" w:hAnsi="Century Gothic"/>
          <w:szCs w:val="22"/>
        </w:rPr>
        <w:t xml:space="preserve"> Leader</w:t>
      </w:r>
      <w:r w:rsidR="00877257" w:rsidRPr="008B119B">
        <w:rPr>
          <w:rFonts w:ascii="Century Gothic" w:hAnsi="Century Gothic"/>
          <w:szCs w:val="22"/>
        </w:rPr>
        <w:t>, class teacher and parent /carer discuss what support can be given outside</w:t>
      </w:r>
      <w:r w:rsidR="00A05CCB" w:rsidRPr="008B119B">
        <w:rPr>
          <w:rFonts w:ascii="Century Gothic" w:hAnsi="Century Gothic"/>
          <w:szCs w:val="22"/>
        </w:rPr>
        <w:t xml:space="preserve"> the classroom to help the </w:t>
      </w:r>
      <w:r w:rsidR="00E47663" w:rsidRPr="008B119B">
        <w:rPr>
          <w:rFonts w:ascii="Century Gothic" w:hAnsi="Century Gothic"/>
          <w:szCs w:val="22"/>
        </w:rPr>
        <w:t>child</w:t>
      </w:r>
      <w:r w:rsidR="00877257" w:rsidRPr="008B119B">
        <w:rPr>
          <w:rFonts w:ascii="Century Gothic" w:hAnsi="Century Gothic"/>
          <w:szCs w:val="22"/>
        </w:rPr>
        <w:t xml:space="preserve"> with their learning barrier. This might be</w:t>
      </w:r>
      <w:r w:rsidR="00A05CCB" w:rsidRPr="008B119B">
        <w:rPr>
          <w:rFonts w:ascii="Century Gothic" w:hAnsi="Century Gothic"/>
          <w:szCs w:val="22"/>
        </w:rPr>
        <w:t xml:space="preserve"> something specific to the </w:t>
      </w:r>
      <w:r w:rsidR="00E47663" w:rsidRPr="008B119B">
        <w:rPr>
          <w:rFonts w:ascii="Century Gothic" w:hAnsi="Century Gothic"/>
          <w:szCs w:val="22"/>
        </w:rPr>
        <w:t>child</w:t>
      </w:r>
      <w:r w:rsidR="00877257" w:rsidRPr="008B119B">
        <w:rPr>
          <w:rFonts w:ascii="Century Gothic" w:hAnsi="Century Gothic"/>
          <w:szCs w:val="22"/>
        </w:rPr>
        <w:t xml:space="preserve"> in the form of an Individual Education Plan</w:t>
      </w:r>
      <w:r w:rsidR="0061000A" w:rsidRPr="008B119B">
        <w:rPr>
          <w:rFonts w:ascii="Century Gothic" w:hAnsi="Century Gothic"/>
          <w:szCs w:val="22"/>
        </w:rPr>
        <w:t xml:space="preserve"> (IEP)</w:t>
      </w:r>
      <w:r w:rsidR="00877257" w:rsidRPr="008B119B">
        <w:rPr>
          <w:rFonts w:ascii="Century Gothic" w:hAnsi="Century Gothic"/>
          <w:szCs w:val="22"/>
        </w:rPr>
        <w:t>, SEN</w:t>
      </w:r>
      <w:r w:rsidR="00D32404" w:rsidRPr="008B119B">
        <w:rPr>
          <w:rFonts w:ascii="Century Gothic" w:hAnsi="Century Gothic"/>
          <w:szCs w:val="22"/>
        </w:rPr>
        <w:t>D</w:t>
      </w:r>
      <w:r w:rsidR="00877257" w:rsidRPr="008B119B">
        <w:rPr>
          <w:rFonts w:ascii="Century Gothic" w:hAnsi="Century Gothic"/>
          <w:szCs w:val="22"/>
        </w:rPr>
        <w:t xml:space="preserve"> support plan or as part of one of the interventions operating in school, </w:t>
      </w:r>
      <w:r w:rsidR="00161D83" w:rsidRPr="008B119B">
        <w:rPr>
          <w:rFonts w:ascii="Century Gothic" w:hAnsi="Century Gothic"/>
          <w:szCs w:val="22"/>
        </w:rPr>
        <w:t>e.g.</w:t>
      </w:r>
      <w:r w:rsidR="00877257" w:rsidRPr="008B119B">
        <w:rPr>
          <w:rFonts w:ascii="Century Gothic" w:hAnsi="Century Gothic"/>
          <w:szCs w:val="22"/>
        </w:rPr>
        <w:t xml:space="preserve"> Early Literacy Intervention plus specific homework.</w:t>
      </w:r>
    </w:p>
    <w:p w14:paraId="38004954" w14:textId="1D23A254" w:rsidR="00877257" w:rsidRPr="008B119B" w:rsidRDefault="00877257" w:rsidP="00A72850">
      <w:pPr>
        <w:pStyle w:val="ListParagraph"/>
        <w:numPr>
          <w:ilvl w:val="0"/>
          <w:numId w:val="2"/>
        </w:numPr>
        <w:jc w:val="both"/>
        <w:rPr>
          <w:rFonts w:ascii="Century Gothic" w:hAnsi="Century Gothic"/>
          <w:szCs w:val="22"/>
        </w:rPr>
      </w:pPr>
      <w:r w:rsidRPr="008B119B">
        <w:rPr>
          <w:rFonts w:ascii="Century Gothic" w:hAnsi="Century Gothic"/>
          <w:szCs w:val="22"/>
        </w:rPr>
        <w:t>Progress is monitored regularly and termly review meetings are held at parents</w:t>
      </w:r>
      <w:r w:rsidR="00A72850">
        <w:rPr>
          <w:rFonts w:ascii="Century Gothic" w:hAnsi="Century Gothic"/>
          <w:szCs w:val="22"/>
        </w:rPr>
        <w:t>’</w:t>
      </w:r>
      <w:r w:rsidRPr="008B119B">
        <w:rPr>
          <w:rFonts w:ascii="Century Gothic" w:hAnsi="Century Gothic"/>
          <w:szCs w:val="22"/>
        </w:rPr>
        <w:t xml:space="preserve"> evenings.</w:t>
      </w:r>
    </w:p>
    <w:p w14:paraId="7E09EDDC" w14:textId="3BCDA445" w:rsidR="00877257" w:rsidRPr="008B119B" w:rsidRDefault="00877257" w:rsidP="00A72850">
      <w:pPr>
        <w:pStyle w:val="ListParagraph"/>
        <w:numPr>
          <w:ilvl w:val="0"/>
          <w:numId w:val="2"/>
        </w:numPr>
        <w:jc w:val="both"/>
        <w:rPr>
          <w:rFonts w:ascii="Century Gothic" w:hAnsi="Century Gothic"/>
          <w:szCs w:val="22"/>
        </w:rPr>
      </w:pPr>
      <w:r w:rsidRPr="008B119B">
        <w:rPr>
          <w:rFonts w:ascii="Century Gothic" w:hAnsi="Century Gothic"/>
          <w:szCs w:val="22"/>
        </w:rPr>
        <w:t>A review meeting consider</w:t>
      </w:r>
      <w:r w:rsidR="00A05CCB" w:rsidRPr="008B119B">
        <w:rPr>
          <w:rFonts w:ascii="Century Gothic" w:hAnsi="Century Gothic"/>
          <w:szCs w:val="22"/>
        </w:rPr>
        <w:t xml:space="preserve">s the progress made by the </w:t>
      </w:r>
      <w:r w:rsidR="00E47663" w:rsidRPr="008B119B">
        <w:rPr>
          <w:rFonts w:ascii="Century Gothic" w:hAnsi="Century Gothic"/>
          <w:szCs w:val="22"/>
        </w:rPr>
        <w:t>pupil</w:t>
      </w:r>
      <w:r w:rsidRPr="008B119B">
        <w:rPr>
          <w:rFonts w:ascii="Century Gothic" w:hAnsi="Century Gothic"/>
          <w:szCs w:val="22"/>
        </w:rPr>
        <w:t>, the effectiveness of any extra support received and an agreement on what needs to happen next.</w:t>
      </w:r>
    </w:p>
    <w:p w14:paraId="5DF702A9" w14:textId="77777777" w:rsidR="00877257" w:rsidRPr="008B119B" w:rsidRDefault="00877257" w:rsidP="00877257">
      <w:pPr>
        <w:rPr>
          <w:rFonts w:ascii="Century Gothic" w:hAnsi="Century Gothic"/>
          <w:b/>
          <w:szCs w:val="22"/>
          <w:u w:val="single"/>
        </w:rPr>
      </w:pPr>
      <w:r w:rsidRPr="008B119B">
        <w:rPr>
          <w:rFonts w:ascii="Century Gothic" w:hAnsi="Century Gothic"/>
          <w:b/>
          <w:szCs w:val="22"/>
          <w:u w:val="single"/>
        </w:rPr>
        <w:t>Use of data and record keeping:</w:t>
      </w:r>
    </w:p>
    <w:p w14:paraId="682E0368" w14:textId="42E66346" w:rsidR="00877257" w:rsidRPr="008B119B" w:rsidRDefault="00A05CCB" w:rsidP="00A72850">
      <w:pPr>
        <w:pStyle w:val="ListParagraph"/>
        <w:numPr>
          <w:ilvl w:val="0"/>
          <w:numId w:val="2"/>
        </w:numPr>
        <w:jc w:val="both"/>
        <w:rPr>
          <w:rFonts w:ascii="Century Gothic" w:hAnsi="Century Gothic"/>
          <w:szCs w:val="22"/>
        </w:rPr>
      </w:pPr>
      <w:r w:rsidRPr="008B119B">
        <w:rPr>
          <w:rFonts w:ascii="Century Gothic" w:hAnsi="Century Gothic"/>
          <w:szCs w:val="22"/>
        </w:rPr>
        <w:t>Provision made for pupils</w:t>
      </w:r>
      <w:r w:rsidR="00877257" w:rsidRPr="008B119B">
        <w:rPr>
          <w:rFonts w:ascii="Century Gothic" w:hAnsi="Century Gothic"/>
          <w:szCs w:val="22"/>
        </w:rPr>
        <w:t xml:space="preserve"> with SEN</w:t>
      </w:r>
      <w:r w:rsidR="0061000A" w:rsidRPr="008B119B">
        <w:rPr>
          <w:rFonts w:ascii="Century Gothic" w:hAnsi="Century Gothic"/>
          <w:szCs w:val="22"/>
        </w:rPr>
        <w:t>D</w:t>
      </w:r>
      <w:r w:rsidR="00877257" w:rsidRPr="008B119B">
        <w:rPr>
          <w:rFonts w:ascii="Century Gothic" w:hAnsi="Century Gothic"/>
          <w:szCs w:val="22"/>
        </w:rPr>
        <w:t xml:space="preserve"> is accurately recorded</w:t>
      </w:r>
      <w:r w:rsidRPr="008B119B">
        <w:rPr>
          <w:rFonts w:ascii="Century Gothic" w:hAnsi="Century Gothic"/>
          <w:szCs w:val="22"/>
        </w:rPr>
        <w:t xml:space="preserve"> and kept up to date on the IEPs</w:t>
      </w:r>
      <w:r w:rsidR="00877257" w:rsidRPr="008B119B">
        <w:rPr>
          <w:rFonts w:ascii="Century Gothic" w:hAnsi="Century Gothic"/>
          <w:szCs w:val="22"/>
        </w:rPr>
        <w:t xml:space="preserve"> and </w:t>
      </w:r>
      <w:r w:rsidR="00A46169">
        <w:rPr>
          <w:rFonts w:ascii="Century Gothic" w:hAnsi="Century Gothic"/>
          <w:szCs w:val="22"/>
        </w:rPr>
        <w:t xml:space="preserve">class </w:t>
      </w:r>
      <w:r w:rsidR="00877257" w:rsidRPr="008B119B">
        <w:rPr>
          <w:rFonts w:ascii="Century Gothic" w:hAnsi="Century Gothic"/>
          <w:szCs w:val="22"/>
        </w:rPr>
        <w:t>provision map. This will form part of regular discussions with parents about the</w:t>
      </w:r>
      <w:r w:rsidRPr="008B119B">
        <w:rPr>
          <w:rFonts w:ascii="Century Gothic" w:hAnsi="Century Gothic"/>
          <w:szCs w:val="22"/>
        </w:rPr>
        <w:t>ir</w:t>
      </w:r>
      <w:r w:rsidR="00877257" w:rsidRPr="008B119B">
        <w:rPr>
          <w:rFonts w:ascii="Century Gothic" w:hAnsi="Century Gothic"/>
          <w:szCs w:val="22"/>
        </w:rPr>
        <w:t xml:space="preserve"> child’s progress, expected outcomes from the support and planned next steps. They should ensure that they have accurate information to evidence the SEN</w:t>
      </w:r>
      <w:r w:rsidR="0061000A" w:rsidRPr="008B119B">
        <w:rPr>
          <w:rFonts w:ascii="Century Gothic" w:hAnsi="Century Gothic"/>
          <w:szCs w:val="22"/>
        </w:rPr>
        <w:t>D</w:t>
      </w:r>
      <w:r w:rsidR="00877257" w:rsidRPr="008B119B">
        <w:rPr>
          <w:rFonts w:ascii="Century Gothic" w:hAnsi="Century Gothic"/>
          <w:szCs w:val="22"/>
        </w:rPr>
        <w:t xml:space="preserve"> support that has been provided over the </w:t>
      </w:r>
      <w:r w:rsidRPr="008B119B">
        <w:rPr>
          <w:rFonts w:ascii="Century Gothic" w:hAnsi="Century Gothic"/>
          <w:szCs w:val="22"/>
        </w:rPr>
        <w:t>pupil</w:t>
      </w:r>
      <w:r w:rsidR="00877257" w:rsidRPr="008B119B">
        <w:rPr>
          <w:rFonts w:ascii="Century Gothic" w:hAnsi="Century Gothic"/>
          <w:szCs w:val="22"/>
        </w:rPr>
        <w:t xml:space="preserve">’s time in the </w:t>
      </w:r>
      <w:r w:rsidR="00A72850">
        <w:rPr>
          <w:rFonts w:ascii="Century Gothic" w:hAnsi="Century Gothic"/>
          <w:szCs w:val="22"/>
        </w:rPr>
        <w:t>a</w:t>
      </w:r>
      <w:r w:rsidR="00877257" w:rsidRPr="008B119B">
        <w:rPr>
          <w:rFonts w:ascii="Century Gothic" w:hAnsi="Century Gothic"/>
          <w:szCs w:val="22"/>
        </w:rPr>
        <w:t>cademy, as well as its impact.</w:t>
      </w:r>
    </w:p>
    <w:p w14:paraId="484589D8" w14:textId="5F02A6A5" w:rsidR="00877257" w:rsidRPr="008B119B" w:rsidRDefault="00877257" w:rsidP="00A72850">
      <w:pPr>
        <w:pStyle w:val="ListParagraph"/>
        <w:numPr>
          <w:ilvl w:val="0"/>
          <w:numId w:val="2"/>
        </w:numPr>
        <w:jc w:val="both"/>
        <w:rPr>
          <w:rFonts w:ascii="Century Gothic" w:hAnsi="Century Gothic"/>
          <w:szCs w:val="22"/>
        </w:rPr>
      </w:pPr>
      <w:r w:rsidRPr="008B119B">
        <w:rPr>
          <w:rFonts w:ascii="Century Gothic" w:hAnsi="Century Gothic"/>
          <w:szCs w:val="22"/>
        </w:rPr>
        <w:t>Recording information on the</w:t>
      </w:r>
      <w:r w:rsidR="00A46169">
        <w:rPr>
          <w:rFonts w:ascii="Century Gothic" w:hAnsi="Century Gothic"/>
          <w:szCs w:val="22"/>
        </w:rPr>
        <w:t xml:space="preserve"> class</w:t>
      </w:r>
      <w:r w:rsidRPr="008B119B">
        <w:rPr>
          <w:rFonts w:ascii="Century Gothic" w:hAnsi="Century Gothic"/>
          <w:szCs w:val="22"/>
        </w:rPr>
        <w:t xml:space="preserve"> provision map enables the SEND</w:t>
      </w:r>
      <w:r w:rsidR="00A72850">
        <w:rPr>
          <w:rFonts w:ascii="Century Gothic" w:hAnsi="Century Gothic"/>
          <w:szCs w:val="22"/>
        </w:rPr>
        <w:t xml:space="preserve"> Leader</w:t>
      </w:r>
      <w:r w:rsidRPr="008B119B">
        <w:rPr>
          <w:rFonts w:ascii="Century Gothic" w:hAnsi="Century Gothic"/>
          <w:szCs w:val="22"/>
        </w:rPr>
        <w:t xml:space="preserve"> to maintain an overview of the collectiv</w:t>
      </w:r>
      <w:r w:rsidR="00A05CCB" w:rsidRPr="008B119B">
        <w:rPr>
          <w:rFonts w:ascii="Century Gothic" w:hAnsi="Century Gothic"/>
          <w:szCs w:val="22"/>
        </w:rPr>
        <w:t>e programmes of individual pupils</w:t>
      </w:r>
      <w:r w:rsidRPr="008B119B">
        <w:rPr>
          <w:rFonts w:ascii="Century Gothic" w:hAnsi="Century Gothic"/>
          <w:szCs w:val="22"/>
        </w:rPr>
        <w:t xml:space="preserve"> and provides a basis for monitoring the levels of intervention and assessing their impact on progress.</w:t>
      </w:r>
    </w:p>
    <w:p w14:paraId="2EC5EDE0" w14:textId="61407CAD" w:rsidR="00877257" w:rsidRPr="008B119B" w:rsidRDefault="00877257" w:rsidP="00A72850">
      <w:pPr>
        <w:pStyle w:val="ListParagraph"/>
        <w:numPr>
          <w:ilvl w:val="0"/>
          <w:numId w:val="2"/>
        </w:numPr>
        <w:jc w:val="both"/>
        <w:rPr>
          <w:rFonts w:ascii="Century Gothic" w:hAnsi="Century Gothic"/>
          <w:szCs w:val="22"/>
        </w:rPr>
      </w:pPr>
      <w:r w:rsidRPr="008B119B">
        <w:rPr>
          <w:rFonts w:ascii="Century Gothic" w:hAnsi="Century Gothic"/>
          <w:szCs w:val="22"/>
        </w:rPr>
        <w:t>The SEND</w:t>
      </w:r>
      <w:r w:rsidR="00A72850">
        <w:rPr>
          <w:rFonts w:ascii="Century Gothic" w:hAnsi="Century Gothic"/>
          <w:szCs w:val="22"/>
        </w:rPr>
        <w:t xml:space="preserve"> Leader</w:t>
      </w:r>
      <w:r w:rsidRPr="008B119B">
        <w:rPr>
          <w:rFonts w:ascii="Century Gothic" w:hAnsi="Century Gothic"/>
          <w:szCs w:val="22"/>
        </w:rPr>
        <w:t xml:space="preserve"> will track and monitor SEN</w:t>
      </w:r>
      <w:r w:rsidR="0061000A" w:rsidRPr="008B119B">
        <w:rPr>
          <w:rFonts w:ascii="Century Gothic" w:hAnsi="Century Gothic"/>
          <w:szCs w:val="22"/>
        </w:rPr>
        <w:t>D</w:t>
      </w:r>
      <w:r w:rsidR="00A05CCB" w:rsidRPr="008B119B">
        <w:rPr>
          <w:rFonts w:ascii="Century Gothic" w:hAnsi="Century Gothic"/>
          <w:szCs w:val="22"/>
        </w:rPr>
        <w:t xml:space="preserve"> pupils’</w:t>
      </w:r>
      <w:r w:rsidRPr="008B119B">
        <w:rPr>
          <w:rFonts w:ascii="Century Gothic" w:hAnsi="Century Gothic"/>
          <w:szCs w:val="22"/>
        </w:rPr>
        <w:t xml:space="preserve"> progress and data using the </w:t>
      </w:r>
      <w:r w:rsidR="00D5329D">
        <w:rPr>
          <w:rFonts w:ascii="Century Gothic" w:hAnsi="Century Gothic"/>
          <w:szCs w:val="22"/>
        </w:rPr>
        <w:t>academy’s</w:t>
      </w:r>
      <w:r w:rsidRPr="008B119B">
        <w:rPr>
          <w:rFonts w:ascii="Century Gothic" w:hAnsi="Century Gothic"/>
          <w:szCs w:val="22"/>
        </w:rPr>
        <w:t xml:space="preserve"> data system.</w:t>
      </w:r>
    </w:p>
    <w:p w14:paraId="07938D6E" w14:textId="77777777" w:rsidR="00877257" w:rsidRPr="008B119B" w:rsidRDefault="00877257" w:rsidP="0061715F">
      <w:pPr>
        <w:pStyle w:val="Style2"/>
      </w:pPr>
      <w:r w:rsidRPr="008B119B">
        <w:lastRenderedPageBreak/>
        <w:t>c.</w:t>
      </w:r>
      <w:r w:rsidRPr="008B119B">
        <w:tab/>
        <w:t>The sch</w:t>
      </w:r>
      <w:r w:rsidR="00A05CCB" w:rsidRPr="008B119B">
        <w:t>ool’s approach to teaching pupils</w:t>
      </w:r>
      <w:r w:rsidRPr="008B119B">
        <w:t xml:space="preserve"> with special educational needs</w:t>
      </w:r>
    </w:p>
    <w:p w14:paraId="42A55C73" w14:textId="77777777" w:rsidR="00877257" w:rsidRPr="008B119B" w:rsidRDefault="00877257" w:rsidP="00A72850">
      <w:pPr>
        <w:jc w:val="both"/>
        <w:rPr>
          <w:rFonts w:ascii="Century Gothic" w:hAnsi="Century Gothic"/>
          <w:szCs w:val="22"/>
        </w:rPr>
      </w:pPr>
      <w:r w:rsidRPr="008B119B">
        <w:rPr>
          <w:rFonts w:ascii="Century Gothic" w:hAnsi="Century Gothic"/>
          <w:szCs w:val="22"/>
        </w:rPr>
        <w:t xml:space="preserve"> Whole Academy Policy</w:t>
      </w:r>
    </w:p>
    <w:p w14:paraId="5CD8770D" w14:textId="1D666F63" w:rsidR="00877257" w:rsidRPr="008B119B" w:rsidRDefault="00877257" w:rsidP="00A72850">
      <w:pPr>
        <w:pStyle w:val="ListParagraph"/>
        <w:numPr>
          <w:ilvl w:val="0"/>
          <w:numId w:val="2"/>
        </w:numPr>
        <w:jc w:val="both"/>
        <w:rPr>
          <w:rFonts w:ascii="Century Gothic" w:hAnsi="Century Gothic"/>
          <w:szCs w:val="22"/>
        </w:rPr>
      </w:pPr>
      <w:r w:rsidRPr="008B119B">
        <w:rPr>
          <w:rFonts w:ascii="Century Gothic" w:hAnsi="Century Gothic"/>
          <w:szCs w:val="22"/>
        </w:rPr>
        <w:t xml:space="preserve">To provide for </w:t>
      </w:r>
      <w:r w:rsidR="00A05CCB" w:rsidRPr="008B119B">
        <w:rPr>
          <w:rFonts w:ascii="Century Gothic" w:hAnsi="Century Gothic"/>
          <w:szCs w:val="22"/>
        </w:rPr>
        <w:t>pupils</w:t>
      </w:r>
      <w:r w:rsidRPr="008B119B">
        <w:rPr>
          <w:rFonts w:ascii="Century Gothic" w:hAnsi="Century Gothic"/>
          <w:szCs w:val="22"/>
        </w:rPr>
        <w:t xml:space="preserve"> with SEN</w:t>
      </w:r>
      <w:r w:rsidR="00D32404" w:rsidRPr="008B119B">
        <w:rPr>
          <w:rFonts w:ascii="Century Gothic" w:hAnsi="Century Gothic"/>
          <w:szCs w:val="22"/>
        </w:rPr>
        <w:t>D</w:t>
      </w:r>
      <w:r w:rsidRPr="008B119B">
        <w:rPr>
          <w:rFonts w:ascii="Century Gothic" w:hAnsi="Century Gothic"/>
          <w:szCs w:val="22"/>
        </w:rPr>
        <w:t>, through access to a broad and balanced curriculum that is differentiated</w:t>
      </w:r>
      <w:r w:rsidR="0061000A" w:rsidRPr="008B119B">
        <w:rPr>
          <w:rFonts w:ascii="Century Gothic" w:hAnsi="Century Gothic"/>
          <w:szCs w:val="22"/>
        </w:rPr>
        <w:t>/ supported</w:t>
      </w:r>
      <w:r w:rsidRPr="008B119B">
        <w:rPr>
          <w:rFonts w:ascii="Century Gothic" w:hAnsi="Century Gothic"/>
          <w:szCs w:val="22"/>
        </w:rPr>
        <w:t xml:space="preserve"> to meet individual needs.</w:t>
      </w:r>
    </w:p>
    <w:p w14:paraId="775C0E4D" w14:textId="7DCBEB93" w:rsidR="00877257" w:rsidRPr="008B119B" w:rsidRDefault="00877257" w:rsidP="00A72850">
      <w:pPr>
        <w:pStyle w:val="ListParagraph"/>
        <w:numPr>
          <w:ilvl w:val="0"/>
          <w:numId w:val="2"/>
        </w:numPr>
        <w:jc w:val="both"/>
        <w:rPr>
          <w:rFonts w:ascii="Century Gothic" w:hAnsi="Century Gothic"/>
          <w:szCs w:val="22"/>
        </w:rPr>
      </w:pPr>
      <w:r w:rsidRPr="008B119B">
        <w:rPr>
          <w:rFonts w:ascii="Century Gothic" w:hAnsi="Century Gothic"/>
          <w:szCs w:val="22"/>
        </w:rPr>
        <w:t>To provide additional intervention and support for SEN</w:t>
      </w:r>
      <w:r w:rsidR="00D32404" w:rsidRPr="008B119B">
        <w:rPr>
          <w:rFonts w:ascii="Century Gothic" w:hAnsi="Century Gothic"/>
          <w:szCs w:val="22"/>
        </w:rPr>
        <w:t>D</w:t>
      </w:r>
      <w:r w:rsidRPr="008B119B">
        <w:rPr>
          <w:rFonts w:ascii="Century Gothic" w:hAnsi="Century Gothic"/>
          <w:szCs w:val="22"/>
        </w:rPr>
        <w:t xml:space="preserve"> </w:t>
      </w:r>
      <w:r w:rsidR="00A05CCB" w:rsidRPr="008B119B">
        <w:rPr>
          <w:rFonts w:ascii="Century Gothic" w:hAnsi="Century Gothic"/>
          <w:szCs w:val="22"/>
        </w:rPr>
        <w:t>pupils</w:t>
      </w:r>
      <w:r w:rsidRPr="008B119B">
        <w:rPr>
          <w:rFonts w:ascii="Century Gothic" w:hAnsi="Century Gothic"/>
          <w:szCs w:val="22"/>
        </w:rPr>
        <w:t xml:space="preserve"> from within the Academy and through external agency assessments and interventions.</w:t>
      </w:r>
    </w:p>
    <w:p w14:paraId="219DA559" w14:textId="0F33F8DE" w:rsidR="00877257" w:rsidRPr="008B119B" w:rsidRDefault="00877257" w:rsidP="00A72850">
      <w:pPr>
        <w:pStyle w:val="ListParagraph"/>
        <w:numPr>
          <w:ilvl w:val="0"/>
          <w:numId w:val="2"/>
        </w:numPr>
        <w:jc w:val="both"/>
        <w:rPr>
          <w:rFonts w:ascii="Century Gothic" w:hAnsi="Century Gothic"/>
          <w:szCs w:val="22"/>
        </w:rPr>
      </w:pPr>
      <w:r w:rsidRPr="008B119B">
        <w:rPr>
          <w:rFonts w:ascii="Century Gothic" w:hAnsi="Century Gothic"/>
          <w:szCs w:val="22"/>
        </w:rPr>
        <w:t>To ensure all</w:t>
      </w:r>
      <w:r w:rsidR="00E47663" w:rsidRPr="008B119B">
        <w:rPr>
          <w:rFonts w:ascii="Century Gothic" w:hAnsi="Century Gothic"/>
          <w:szCs w:val="22"/>
        </w:rPr>
        <w:t xml:space="preserve"> pupils</w:t>
      </w:r>
      <w:r w:rsidRPr="008B119B">
        <w:rPr>
          <w:rFonts w:ascii="Century Gothic" w:hAnsi="Century Gothic"/>
          <w:szCs w:val="22"/>
        </w:rPr>
        <w:t xml:space="preserve"> make appropriate levels of progress</w:t>
      </w:r>
    </w:p>
    <w:p w14:paraId="37DD0719" w14:textId="77777777" w:rsidR="00877257" w:rsidRPr="008B119B" w:rsidRDefault="00877257" w:rsidP="0061715F">
      <w:pPr>
        <w:pStyle w:val="Style2"/>
      </w:pPr>
      <w:r w:rsidRPr="008B119B">
        <w:t>d.</w:t>
      </w:r>
      <w:r w:rsidRPr="008B119B">
        <w:tab/>
        <w:t>How the school adapts the curriculum and learning environme</w:t>
      </w:r>
      <w:r w:rsidR="00A05CCB" w:rsidRPr="008B119B">
        <w:t>nt for pupil</w:t>
      </w:r>
      <w:r w:rsidRPr="008B119B">
        <w:t>s with special educational needs</w:t>
      </w:r>
    </w:p>
    <w:p w14:paraId="280D2279" w14:textId="0F9365A0" w:rsidR="0061000A" w:rsidRPr="008B119B" w:rsidRDefault="00877257" w:rsidP="00A72850">
      <w:pPr>
        <w:jc w:val="both"/>
        <w:rPr>
          <w:rFonts w:ascii="Century Gothic" w:hAnsi="Century Gothic"/>
          <w:szCs w:val="22"/>
        </w:rPr>
      </w:pPr>
      <w:r w:rsidRPr="008B119B">
        <w:rPr>
          <w:rFonts w:ascii="Century Gothic" w:hAnsi="Century Gothic"/>
          <w:szCs w:val="22"/>
        </w:rPr>
        <w:t xml:space="preserve">The </w:t>
      </w:r>
      <w:r w:rsidR="0050412A">
        <w:rPr>
          <w:rFonts w:ascii="Century Gothic" w:hAnsi="Century Gothic"/>
          <w:szCs w:val="22"/>
        </w:rPr>
        <w:t xml:space="preserve">academy </w:t>
      </w:r>
      <w:r w:rsidRPr="008B119B">
        <w:rPr>
          <w:rFonts w:ascii="Century Gothic" w:hAnsi="Century Gothic"/>
          <w:szCs w:val="22"/>
        </w:rPr>
        <w:t xml:space="preserve">will make reasonable adjustments to meet a range of </w:t>
      </w:r>
      <w:r w:rsidR="00A72850">
        <w:rPr>
          <w:rFonts w:ascii="Century Gothic" w:hAnsi="Century Gothic"/>
          <w:szCs w:val="22"/>
        </w:rPr>
        <w:t>S</w:t>
      </w:r>
      <w:r w:rsidRPr="008B119B">
        <w:rPr>
          <w:rFonts w:ascii="Century Gothic" w:hAnsi="Century Gothic"/>
          <w:szCs w:val="22"/>
        </w:rPr>
        <w:t>pecial</w:t>
      </w:r>
      <w:r w:rsidR="00A72850">
        <w:rPr>
          <w:rFonts w:ascii="Century Gothic" w:hAnsi="Century Gothic"/>
          <w:szCs w:val="22"/>
        </w:rPr>
        <w:t xml:space="preserve"> E</w:t>
      </w:r>
      <w:r w:rsidRPr="008B119B">
        <w:rPr>
          <w:rFonts w:ascii="Century Gothic" w:hAnsi="Century Gothic"/>
          <w:szCs w:val="22"/>
        </w:rPr>
        <w:t xml:space="preserve">ducational </w:t>
      </w:r>
      <w:r w:rsidR="00A72850">
        <w:rPr>
          <w:rFonts w:ascii="Century Gothic" w:hAnsi="Century Gothic"/>
          <w:szCs w:val="22"/>
        </w:rPr>
        <w:t>N</w:t>
      </w:r>
      <w:r w:rsidRPr="008B119B">
        <w:rPr>
          <w:rFonts w:ascii="Century Gothic" w:hAnsi="Century Gothic"/>
          <w:szCs w:val="22"/>
        </w:rPr>
        <w:t>eeds</w:t>
      </w:r>
      <w:r w:rsidR="00A72850">
        <w:rPr>
          <w:rFonts w:ascii="Century Gothic" w:hAnsi="Century Gothic"/>
          <w:szCs w:val="22"/>
        </w:rPr>
        <w:t xml:space="preserve"> and Disabilities</w:t>
      </w:r>
      <w:r w:rsidRPr="008B119B">
        <w:rPr>
          <w:rFonts w:ascii="Century Gothic" w:hAnsi="Century Gothic"/>
          <w:szCs w:val="22"/>
        </w:rPr>
        <w:t xml:space="preserve"> within its mainstream setting. Learning is personally planned including group and individual adaptations to the curriculum.</w:t>
      </w:r>
    </w:p>
    <w:p w14:paraId="1AF03AE6" w14:textId="77777777" w:rsidR="00877257" w:rsidRPr="008B119B" w:rsidRDefault="00877257" w:rsidP="0061715F">
      <w:pPr>
        <w:pStyle w:val="Style2"/>
      </w:pPr>
      <w:r w:rsidRPr="008B119B">
        <w:t>e.</w:t>
      </w:r>
      <w:r w:rsidRPr="008B119B">
        <w:tab/>
        <w:t xml:space="preserve">Additional support for learning that is available to </w:t>
      </w:r>
      <w:r w:rsidR="00A05CCB" w:rsidRPr="008B119B">
        <w:t>pupil</w:t>
      </w:r>
      <w:r w:rsidRPr="008B119B">
        <w:t>s with special educational needs</w:t>
      </w:r>
    </w:p>
    <w:p w14:paraId="0D105336" w14:textId="77777777" w:rsidR="00877257" w:rsidRPr="008B119B" w:rsidRDefault="00877257" w:rsidP="00877257">
      <w:pPr>
        <w:rPr>
          <w:rFonts w:ascii="Century Gothic" w:hAnsi="Century Gothic"/>
          <w:b/>
          <w:szCs w:val="22"/>
          <w:u w:val="single"/>
        </w:rPr>
      </w:pPr>
      <w:r w:rsidRPr="008B119B">
        <w:rPr>
          <w:rFonts w:ascii="Century Gothic" w:hAnsi="Century Gothic"/>
          <w:b/>
          <w:szCs w:val="22"/>
          <w:u w:val="single"/>
        </w:rPr>
        <w:t>Differentiation</w:t>
      </w:r>
    </w:p>
    <w:p w14:paraId="4655074C" w14:textId="77777777" w:rsidR="00877257" w:rsidRPr="008B119B" w:rsidRDefault="00877257" w:rsidP="00A72850">
      <w:pPr>
        <w:pStyle w:val="ListParagraph"/>
        <w:numPr>
          <w:ilvl w:val="0"/>
          <w:numId w:val="2"/>
        </w:numPr>
        <w:jc w:val="both"/>
        <w:rPr>
          <w:rFonts w:ascii="Century Gothic" w:hAnsi="Century Gothic"/>
          <w:szCs w:val="22"/>
        </w:rPr>
      </w:pPr>
      <w:r w:rsidRPr="008B119B">
        <w:rPr>
          <w:rFonts w:ascii="Century Gothic" w:hAnsi="Century Gothic"/>
          <w:szCs w:val="22"/>
        </w:rPr>
        <w:t xml:space="preserve">Class teachers are responsible for differentiating to meet the needs of all the </w:t>
      </w:r>
      <w:r w:rsidR="00A05CCB" w:rsidRPr="008B119B">
        <w:rPr>
          <w:rFonts w:ascii="Century Gothic" w:hAnsi="Century Gothic"/>
          <w:szCs w:val="22"/>
        </w:rPr>
        <w:t>pupils</w:t>
      </w:r>
      <w:r w:rsidRPr="008B119B">
        <w:rPr>
          <w:rFonts w:ascii="Century Gothic" w:hAnsi="Century Gothic"/>
          <w:szCs w:val="22"/>
        </w:rPr>
        <w:t xml:space="preserve"> in their classroom using appropriate resources, including the allocation of the Associate Professionals.</w:t>
      </w:r>
    </w:p>
    <w:p w14:paraId="4705CFCB" w14:textId="315271F5" w:rsidR="00877257" w:rsidRPr="008B119B" w:rsidRDefault="00877257" w:rsidP="00A72850">
      <w:pPr>
        <w:pStyle w:val="ListParagraph"/>
        <w:numPr>
          <w:ilvl w:val="0"/>
          <w:numId w:val="2"/>
        </w:numPr>
        <w:jc w:val="both"/>
        <w:rPr>
          <w:rFonts w:ascii="Century Gothic" w:hAnsi="Century Gothic"/>
          <w:szCs w:val="22"/>
        </w:rPr>
      </w:pPr>
      <w:r w:rsidRPr="008B119B">
        <w:rPr>
          <w:rFonts w:ascii="Century Gothic" w:hAnsi="Century Gothic"/>
          <w:szCs w:val="22"/>
        </w:rPr>
        <w:t xml:space="preserve">Class teachers should set high expectations for every </w:t>
      </w:r>
      <w:r w:rsidR="00E47663" w:rsidRPr="008B119B">
        <w:rPr>
          <w:rFonts w:ascii="Century Gothic" w:hAnsi="Century Gothic"/>
          <w:szCs w:val="22"/>
        </w:rPr>
        <w:t>pupil</w:t>
      </w:r>
      <w:r w:rsidRPr="008B119B">
        <w:rPr>
          <w:rFonts w:ascii="Century Gothic" w:hAnsi="Century Gothic"/>
          <w:szCs w:val="22"/>
        </w:rPr>
        <w:t xml:space="preserve"> including challenging targets</w:t>
      </w:r>
    </w:p>
    <w:p w14:paraId="450168C6" w14:textId="30F6793B" w:rsidR="00877257" w:rsidRPr="008B119B" w:rsidRDefault="00877257" w:rsidP="00A72850">
      <w:pPr>
        <w:pStyle w:val="ListParagraph"/>
        <w:numPr>
          <w:ilvl w:val="0"/>
          <w:numId w:val="2"/>
        </w:numPr>
        <w:jc w:val="both"/>
        <w:rPr>
          <w:rFonts w:ascii="Century Gothic" w:hAnsi="Century Gothic"/>
          <w:szCs w:val="22"/>
        </w:rPr>
      </w:pPr>
      <w:r w:rsidRPr="008B119B">
        <w:rPr>
          <w:rFonts w:ascii="Century Gothic" w:hAnsi="Century Gothic"/>
          <w:szCs w:val="22"/>
        </w:rPr>
        <w:t xml:space="preserve">Lessons should be planned to address potential areas of difficulty and to ensure that there are no barriers to every </w:t>
      </w:r>
      <w:r w:rsidR="00E47663" w:rsidRPr="008B119B">
        <w:rPr>
          <w:rFonts w:ascii="Century Gothic" w:hAnsi="Century Gothic"/>
          <w:szCs w:val="22"/>
        </w:rPr>
        <w:t>child</w:t>
      </w:r>
      <w:r w:rsidRPr="008B119B">
        <w:rPr>
          <w:rFonts w:ascii="Century Gothic" w:hAnsi="Century Gothic"/>
          <w:szCs w:val="22"/>
        </w:rPr>
        <w:t xml:space="preserve"> achieving.</w:t>
      </w:r>
    </w:p>
    <w:p w14:paraId="621D5F73" w14:textId="77777777" w:rsidR="00877257" w:rsidRPr="008B119B" w:rsidRDefault="0061000A" w:rsidP="00A72850">
      <w:pPr>
        <w:jc w:val="both"/>
        <w:rPr>
          <w:rFonts w:ascii="Century Gothic" w:hAnsi="Century Gothic"/>
          <w:b/>
          <w:szCs w:val="22"/>
          <w:u w:val="single"/>
        </w:rPr>
      </w:pPr>
      <w:r w:rsidRPr="008B119B">
        <w:rPr>
          <w:rFonts w:ascii="Century Gothic" w:hAnsi="Century Gothic"/>
          <w:b/>
          <w:szCs w:val="22"/>
          <w:u w:val="single"/>
        </w:rPr>
        <w:t>Associate Professional Support</w:t>
      </w:r>
    </w:p>
    <w:p w14:paraId="1BE3B1B8" w14:textId="77777777" w:rsidR="00877257" w:rsidRPr="008B119B" w:rsidRDefault="00877257" w:rsidP="00A72850">
      <w:pPr>
        <w:jc w:val="both"/>
        <w:rPr>
          <w:rFonts w:ascii="Century Gothic" w:hAnsi="Century Gothic"/>
          <w:szCs w:val="22"/>
        </w:rPr>
      </w:pPr>
      <w:r w:rsidRPr="008B119B">
        <w:rPr>
          <w:rFonts w:ascii="Century Gothic" w:hAnsi="Century Gothic"/>
          <w:szCs w:val="22"/>
        </w:rPr>
        <w:t>In addition to quality first teaching and a differentiated approach, pupils with SEND may also require extra support fo</w:t>
      </w:r>
      <w:r w:rsidR="0061000A" w:rsidRPr="008B119B">
        <w:rPr>
          <w:rFonts w:ascii="Century Gothic" w:hAnsi="Century Gothic"/>
          <w:szCs w:val="22"/>
        </w:rPr>
        <w:t xml:space="preserve">r their learning needs from an </w:t>
      </w:r>
      <w:r w:rsidR="00A05CCB" w:rsidRPr="008B119B">
        <w:rPr>
          <w:rFonts w:ascii="Century Gothic" w:hAnsi="Century Gothic"/>
          <w:szCs w:val="22"/>
        </w:rPr>
        <w:t>Associate Professional (</w:t>
      </w:r>
      <w:r w:rsidR="0061000A" w:rsidRPr="008B119B">
        <w:rPr>
          <w:rFonts w:ascii="Century Gothic" w:hAnsi="Century Gothic"/>
          <w:szCs w:val="22"/>
        </w:rPr>
        <w:t>AP</w:t>
      </w:r>
      <w:r w:rsidR="00A05CCB" w:rsidRPr="008B119B">
        <w:rPr>
          <w:rFonts w:ascii="Century Gothic" w:hAnsi="Century Gothic"/>
          <w:szCs w:val="22"/>
        </w:rPr>
        <w:t>)</w:t>
      </w:r>
      <w:r w:rsidRPr="008B119B">
        <w:rPr>
          <w:rFonts w:ascii="Century Gothic" w:hAnsi="Century Gothic"/>
          <w:szCs w:val="22"/>
        </w:rPr>
        <w:t xml:space="preserve"> in the classroom. The general objectives of in class support are:</w:t>
      </w:r>
    </w:p>
    <w:p w14:paraId="0925ABC0" w14:textId="77777777" w:rsidR="00877257" w:rsidRPr="008B119B" w:rsidRDefault="0061000A" w:rsidP="00A72850">
      <w:pPr>
        <w:pStyle w:val="ListParagraph"/>
        <w:numPr>
          <w:ilvl w:val="0"/>
          <w:numId w:val="2"/>
        </w:numPr>
        <w:jc w:val="both"/>
        <w:rPr>
          <w:rFonts w:ascii="Century Gothic" w:hAnsi="Century Gothic"/>
          <w:szCs w:val="22"/>
        </w:rPr>
      </w:pPr>
      <w:r w:rsidRPr="008B119B">
        <w:rPr>
          <w:rFonts w:ascii="Century Gothic" w:hAnsi="Century Gothic"/>
          <w:szCs w:val="22"/>
        </w:rPr>
        <w:t>AP</w:t>
      </w:r>
      <w:r w:rsidR="00877257" w:rsidRPr="008B119B">
        <w:rPr>
          <w:rFonts w:ascii="Century Gothic" w:hAnsi="Century Gothic"/>
          <w:szCs w:val="22"/>
        </w:rPr>
        <w:t xml:space="preserve"> is actively and pro-actively involved in the lesson</w:t>
      </w:r>
      <w:r w:rsidR="00A05CCB" w:rsidRPr="008B119B">
        <w:rPr>
          <w:rFonts w:ascii="Century Gothic" w:hAnsi="Century Gothic"/>
          <w:szCs w:val="22"/>
        </w:rPr>
        <w:t>.</w:t>
      </w:r>
    </w:p>
    <w:p w14:paraId="053A984E" w14:textId="04B22B9F" w:rsidR="00877257" w:rsidRPr="008B119B" w:rsidRDefault="0061000A" w:rsidP="00A72850">
      <w:pPr>
        <w:pStyle w:val="ListParagraph"/>
        <w:numPr>
          <w:ilvl w:val="0"/>
          <w:numId w:val="2"/>
        </w:numPr>
        <w:jc w:val="both"/>
        <w:rPr>
          <w:rFonts w:ascii="Century Gothic" w:hAnsi="Century Gothic"/>
          <w:szCs w:val="22"/>
        </w:rPr>
      </w:pPr>
      <w:r w:rsidRPr="008B119B">
        <w:rPr>
          <w:rFonts w:ascii="Century Gothic" w:hAnsi="Century Gothic"/>
          <w:szCs w:val="22"/>
        </w:rPr>
        <w:t>AP</w:t>
      </w:r>
      <w:r w:rsidR="00877257" w:rsidRPr="008B119B">
        <w:rPr>
          <w:rFonts w:ascii="Century Gothic" w:hAnsi="Century Gothic"/>
          <w:szCs w:val="22"/>
        </w:rPr>
        <w:t xml:space="preserve"> adjusts activities according to </w:t>
      </w:r>
      <w:r w:rsidR="00E47663" w:rsidRPr="008B119B">
        <w:rPr>
          <w:rFonts w:ascii="Century Gothic" w:hAnsi="Century Gothic"/>
          <w:szCs w:val="22"/>
        </w:rPr>
        <w:t xml:space="preserve">pupil </w:t>
      </w:r>
      <w:r w:rsidR="00877257" w:rsidRPr="008B119B">
        <w:rPr>
          <w:rFonts w:ascii="Century Gothic" w:hAnsi="Century Gothic"/>
          <w:szCs w:val="22"/>
        </w:rPr>
        <w:t>response, to ensure differentiation and challenge</w:t>
      </w:r>
      <w:r w:rsidR="00A05CCB" w:rsidRPr="008B119B">
        <w:rPr>
          <w:rFonts w:ascii="Century Gothic" w:hAnsi="Century Gothic"/>
          <w:szCs w:val="22"/>
        </w:rPr>
        <w:t>.</w:t>
      </w:r>
    </w:p>
    <w:p w14:paraId="33F19A9D" w14:textId="597CFF8F" w:rsidR="00877257" w:rsidRPr="008B119B" w:rsidRDefault="0061000A" w:rsidP="00A72850">
      <w:pPr>
        <w:pStyle w:val="ListParagraph"/>
        <w:numPr>
          <w:ilvl w:val="0"/>
          <w:numId w:val="2"/>
        </w:numPr>
        <w:jc w:val="both"/>
        <w:rPr>
          <w:rFonts w:ascii="Century Gothic" w:hAnsi="Century Gothic"/>
          <w:szCs w:val="22"/>
        </w:rPr>
      </w:pPr>
      <w:r w:rsidRPr="008B119B">
        <w:rPr>
          <w:rFonts w:ascii="Century Gothic" w:hAnsi="Century Gothic"/>
          <w:szCs w:val="22"/>
        </w:rPr>
        <w:t>AP</w:t>
      </w:r>
      <w:r w:rsidR="00877257" w:rsidRPr="008B119B">
        <w:rPr>
          <w:rFonts w:ascii="Century Gothic" w:hAnsi="Century Gothic"/>
          <w:szCs w:val="22"/>
        </w:rPr>
        <w:t xml:space="preserve"> monitors</w:t>
      </w:r>
      <w:r w:rsidR="00E47663" w:rsidRPr="008B119B">
        <w:rPr>
          <w:rFonts w:ascii="Century Gothic" w:hAnsi="Century Gothic"/>
          <w:szCs w:val="22"/>
        </w:rPr>
        <w:t xml:space="preserve"> pupi</w:t>
      </w:r>
      <w:r w:rsidR="00161D83" w:rsidRPr="008B119B">
        <w:rPr>
          <w:rFonts w:ascii="Century Gothic" w:hAnsi="Century Gothic"/>
          <w:szCs w:val="22"/>
        </w:rPr>
        <w:t>l</w:t>
      </w:r>
      <w:r w:rsidR="00877257" w:rsidRPr="008B119B">
        <w:rPr>
          <w:rFonts w:ascii="Century Gothic" w:hAnsi="Century Gothic"/>
          <w:szCs w:val="22"/>
        </w:rPr>
        <w:t xml:space="preserve"> response to learning activities and feeds back to teacher</w:t>
      </w:r>
      <w:r w:rsidR="00A05CCB" w:rsidRPr="008B119B">
        <w:rPr>
          <w:rFonts w:ascii="Century Gothic" w:hAnsi="Century Gothic"/>
          <w:szCs w:val="22"/>
        </w:rPr>
        <w:t>.</w:t>
      </w:r>
    </w:p>
    <w:p w14:paraId="56C54E4D" w14:textId="77777777" w:rsidR="00877257" w:rsidRPr="008B119B" w:rsidRDefault="0061000A" w:rsidP="00A72850">
      <w:pPr>
        <w:pStyle w:val="ListParagraph"/>
        <w:numPr>
          <w:ilvl w:val="0"/>
          <w:numId w:val="2"/>
        </w:numPr>
        <w:jc w:val="both"/>
        <w:rPr>
          <w:rFonts w:ascii="Century Gothic" w:hAnsi="Century Gothic"/>
          <w:szCs w:val="22"/>
        </w:rPr>
      </w:pPr>
      <w:r w:rsidRPr="008B119B">
        <w:rPr>
          <w:rFonts w:ascii="Century Gothic" w:hAnsi="Century Gothic"/>
          <w:szCs w:val="22"/>
        </w:rPr>
        <w:t>AP</w:t>
      </w:r>
      <w:r w:rsidR="00877257" w:rsidRPr="008B119B">
        <w:rPr>
          <w:rFonts w:ascii="Century Gothic" w:hAnsi="Century Gothic"/>
          <w:szCs w:val="22"/>
        </w:rPr>
        <w:t xml:space="preserve"> shows specific subject knowledge through use of questioning</w:t>
      </w:r>
      <w:r w:rsidR="00A05CCB" w:rsidRPr="008B119B">
        <w:rPr>
          <w:rFonts w:ascii="Century Gothic" w:hAnsi="Century Gothic"/>
          <w:szCs w:val="22"/>
        </w:rPr>
        <w:t>.</w:t>
      </w:r>
    </w:p>
    <w:p w14:paraId="6A59D4EF" w14:textId="77777777" w:rsidR="00877257" w:rsidRPr="008B119B" w:rsidRDefault="0061000A" w:rsidP="00A72850">
      <w:pPr>
        <w:pStyle w:val="ListParagraph"/>
        <w:numPr>
          <w:ilvl w:val="0"/>
          <w:numId w:val="2"/>
        </w:numPr>
        <w:jc w:val="both"/>
        <w:rPr>
          <w:rFonts w:ascii="Century Gothic" w:hAnsi="Century Gothic"/>
          <w:szCs w:val="22"/>
        </w:rPr>
      </w:pPr>
      <w:r w:rsidRPr="008B119B">
        <w:rPr>
          <w:rFonts w:ascii="Century Gothic" w:hAnsi="Century Gothic"/>
          <w:szCs w:val="22"/>
        </w:rPr>
        <w:t>AP</w:t>
      </w:r>
      <w:r w:rsidR="00877257" w:rsidRPr="008B119B">
        <w:rPr>
          <w:rFonts w:ascii="Century Gothic" w:hAnsi="Century Gothic"/>
          <w:szCs w:val="22"/>
        </w:rPr>
        <w:t xml:space="preserve"> promotes positive climate to learning and establishes positive working relationships</w:t>
      </w:r>
      <w:r w:rsidR="00A05CCB" w:rsidRPr="008B119B">
        <w:rPr>
          <w:rFonts w:ascii="Century Gothic" w:hAnsi="Century Gothic"/>
          <w:szCs w:val="22"/>
        </w:rPr>
        <w:t>.</w:t>
      </w:r>
    </w:p>
    <w:p w14:paraId="134AC36C" w14:textId="77777777" w:rsidR="00877257" w:rsidRPr="008B119B" w:rsidRDefault="0061000A" w:rsidP="00A72850">
      <w:pPr>
        <w:pStyle w:val="ListParagraph"/>
        <w:numPr>
          <w:ilvl w:val="0"/>
          <w:numId w:val="2"/>
        </w:numPr>
        <w:jc w:val="both"/>
        <w:rPr>
          <w:rFonts w:ascii="Century Gothic" w:hAnsi="Century Gothic"/>
          <w:szCs w:val="22"/>
        </w:rPr>
      </w:pPr>
      <w:r w:rsidRPr="008B119B">
        <w:rPr>
          <w:rFonts w:ascii="Century Gothic" w:hAnsi="Century Gothic"/>
          <w:szCs w:val="22"/>
        </w:rPr>
        <w:t>AP</w:t>
      </w:r>
      <w:r w:rsidR="00877257" w:rsidRPr="008B119B">
        <w:rPr>
          <w:rFonts w:ascii="Century Gothic" w:hAnsi="Century Gothic"/>
          <w:szCs w:val="22"/>
        </w:rPr>
        <w:t xml:space="preserve"> promotes and encourages independent learning</w:t>
      </w:r>
      <w:r w:rsidR="00A05CCB" w:rsidRPr="008B119B">
        <w:rPr>
          <w:rFonts w:ascii="Century Gothic" w:hAnsi="Century Gothic"/>
          <w:szCs w:val="22"/>
        </w:rPr>
        <w:t>.</w:t>
      </w:r>
    </w:p>
    <w:p w14:paraId="3637BD9B" w14:textId="77777777" w:rsidR="00877257" w:rsidRPr="008B119B" w:rsidRDefault="00877257" w:rsidP="00A72850">
      <w:pPr>
        <w:pStyle w:val="ListParagraph"/>
        <w:numPr>
          <w:ilvl w:val="0"/>
          <w:numId w:val="2"/>
        </w:numPr>
        <w:jc w:val="both"/>
        <w:rPr>
          <w:rFonts w:ascii="Century Gothic" w:hAnsi="Century Gothic"/>
          <w:szCs w:val="22"/>
        </w:rPr>
      </w:pPr>
      <w:r w:rsidRPr="008B119B">
        <w:rPr>
          <w:rFonts w:ascii="Century Gothic" w:hAnsi="Century Gothic"/>
          <w:szCs w:val="22"/>
        </w:rPr>
        <w:t>A</w:t>
      </w:r>
      <w:r w:rsidR="0061000A" w:rsidRPr="008B119B">
        <w:rPr>
          <w:rFonts w:ascii="Century Gothic" w:hAnsi="Century Gothic"/>
          <w:szCs w:val="22"/>
        </w:rPr>
        <w:t>P</w:t>
      </w:r>
      <w:r w:rsidRPr="008B119B">
        <w:rPr>
          <w:rFonts w:ascii="Century Gothic" w:hAnsi="Century Gothic"/>
          <w:szCs w:val="22"/>
        </w:rPr>
        <w:t xml:space="preserve"> has a good working knowledge of SEND learning barriers and targets support appropriately</w:t>
      </w:r>
      <w:r w:rsidR="00A05CCB" w:rsidRPr="008B119B">
        <w:rPr>
          <w:rFonts w:ascii="Century Gothic" w:hAnsi="Century Gothic"/>
          <w:szCs w:val="22"/>
        </w:rPr>
        <w:t>.</w:t>
      </w:r>
    </w:p>
    <w:p w14:paraId="0EC83D17" w14:textId="0147A19B" w:rsidR="00877257" w:rsidRDefault="00877257" w:rsidP="00A72850">
      <w:pPr>
        <w:jc w:val="both"/>
        <w:rPr>
          <w:rFonts w:ascii="Century Gothic" w:hAnsi="Century Gothic"/>
          <w:szCs w:val="22"/>
        </w:rPr>
      </w:pPr>
      <w:r w:rsidRPr="008B119B">
        <w:rPr>
          <w:rFonts w:ascii="Century Gothic" w:hAnsi="Century Gothic"/>
          <w:szCs w:val="22"/>
        </w:rPr>
        <w:t>There will also be circumstances when individual or small groups of pupils will need to be withdrawn from their mainstream lesson to access specific interventions.</w:t>
      </w:r>
      <w:r w:rsidR="00A72850">
        <w:rPr>
          <w:rFonts w:ascii="Century Gothic" w:hAnsi="Century Gothic"/>
          <w:szCs w:val="22"/>
        </w:rPr>
        <w:t xml:space="preserve">  </w:t>
      </w:r>
      <w:r w:rsidRPr="008B119B">
        <w:rPr>
          <w:rFonts w:ascii="Century Gothic" w:hAnsi="Century Gothic"/>
          <w:szCs w:val="22"/>
        </w:rPr>
        <w:t>Such provision will be discussed with par</w:t>
      </w:r>
      <w:r w:rsidR="0061000A" w:rsidRPr="008B119B">
        <w:rPr>
          <w:rFonts w:ascii="Century Gothic" w:hAnsi="Century Gothic"/>
          <w:szCs w:val="22"/>
        </w:rPr>
        <w:t>ents/carers at review meetings.</w:t>
      </w:r>
    </w:p>
    <w:p w14:paraId="340F61B8" w14:textId="4D24A257" w:rsidR="00A72850" w:rsidRDefault="00A72850" w:rsidP="00A72850">
      <w:pPr>
        <w:jc w:val="both"/>
        <w:rPr>
          <w:rFonts w:ascii="Century Gothic" w:hAnsi="Century Gothic"/>
          <w:szCs w:val="22"/>
        </w:rPr>
      </w:pPr>
    </w:p>
    <w:p w14:paraId="1174C86D" w14:textId="4839AD1A" w:rsidR="00A72850" w:rsidRDefault="00A72850" w:rsidP="00A72850">
      <w:pPr>
        <w:jc w:val="both"/>
        <w:rPr>
          <w:rFonts w:ascii="Century Gothic" w:hAnsi="Century Gothic"/>
          <w:szCs w:val="22"/>
        </w:rPr>
      </w:pPr>
    </w:p>
    <w:p w14:paraId="67B29E6D" w14:textId="77777777" w:rsidR="00A72850" w:rsidRPr="008B119B" w:rsidRDefault="00A72850" w:rsidP="00A72850">
      <w:pPr>
        <w:jc w:val="both"/>
        <w:rPr>
          <w:rFonts w:ascii="Century Gothic" w:hAnsi="Century Gothic"/>
          <w:szCs w:val="22"/>
        </w:rPr>
      </w:pPr>
    </w:p>
    <w:p w14:paraId="49F6E579" w14:textId="77777777" w:rsidR="00877257" w:rsidRPr="008B119B" w:rsidRDefault="00877257" w:rsidP="0061715F">
      <w:pPr>
        <w:pStyle w:val="Style2"/>
      </w:pPr>
      <w:r w:rsidRPr="008B119B">
        <w:lastRenderedPageBreak/>
        <w:t>f.</w:t>
      </w:r>
      <w:r w:rsidRPr="008B119B">
        <w:tab/>
        <w:t>How the school enables pupils with special educational needs to engage in the activities of the school in addition to those available in accordance with the curriculum:</w:t>
      </w:r>
    </w:p>
    <w:p w14:paraId="1FCE21A2" w14:textId="65231E12" w:rsidR="00877257" w:rsidRPr="008B119B" w:rsidRDefault="00877257" w:rsidP="00A72850">
      <w:pPr>
        <w:jc w:val="both"/>
        <w:rPr>
          <w:rFonts w:ascii="Century Gothic" w:hAnsi="Century Gothic"/>
          <w:szCs w:val="22"/>
        </w:rPr>
      </w:pPr>
      <w:r w:rsidRPr="008B119B">
        <w:rPr>
          <w:rFonts w:ascii="Century Gothic" w:hAnsi="Century Gothic"/>
          <w:szCs w:val="22"/>
        </w:rPr>
        <w:t xml:space="preserve">The </w:t>
      </w:r>
      <w:r w:rsidR="00A72850">
        <w:rPr>
          <w:rFonts w:ascii="Century Gothic" w:hAnsi="Century Gothic"/>
          <w:szCs w:val="22"/>
        </w:rPr>
        <w:t>academy</w:t>
      </w:r>
      <w:r w:rsidRPr="008B119B">
        <w:rPr>
          <w:rFonts w:ascii="Century Gothic" w:hAnsi="Century Gothic"/>
          <w:szCs w:val="22"/>
        </w:rPr>
        <w:t xml:space="preserve"> will make reasonable adjustments to enable all pupils to access all school activities. This may include for example allocation of a 1-1 support worker and/or permission for a parent/carer to attend a school trip.</w:t>
      </w:r>
    </w:p>
    <w:p w14:paraId="41ED130D" w14:textId="2F816AF5" w:rsidR="00877257" w:rsidRPr="008B119B" w:rsidRDefault="00877257" w:rsidP="00A72850">
      <w:pPr>
        <w:jc w:val="both"/>
        <w:rPr>
          <w:rFonts w:ascii="Century Gothic" w:hAnsi="Century Gothic"/>
          <w:szCs w:val="22"/>
        </w:rPr>
      </w:pPr>
      <w:r w:rsidRPr="008B119B">
        <w:rPr>
          <w:rFonts w:ascii="Century Gothic" w:hAnsi="Century Gothic"/>
          <w:szCs w:val="22"/>
        </w:rPr>
        <w:t xml:space="preserve">Pupils at </w:t>
      </w:r>
      <w:r w:rsidR="00A05CCB" w:rsidRPr="008B119B">
        <w:rPr>
          <w:rFonts w:ascii="Century Gothic" w:hAnsi="Century Gothic"/>
          <w:szCs w:val="22"/>
        </w:rPr>
        <w:t>the academy</w:t>
      </w:r>
      <w:r w:rsidRPr="008B119B">
        <w:rPr>
          <w:rFonts w:ascii="Century Gothic" w:hAnsi="Century Gothic"/>
          <w:szCs w:val="22"/>
        </w:rPr>
        <w:t xml:space="preserve"> with medical conditions are properly supported so that they have full access to their education. This includes consultation with health and social care professionals, pupils and parents to ensure that the needs of children with medical conditions are effectively supported. A child will not be excluded from full-time education because of a medical condition, although health and safety elements, staffing, or the finalisation of risk assessments will need to be in place first.</w:t>
      </w:r>
    </w:p>
    <w:p w14:paraId="3F00B356" w14:textId="77777777" w:rsidR="00877257" w:rsidRPr="008B119B" w:rsidRDefault="00877257" w:rsidP="0061715F">
      <w:pPr>
        <w:pStyle w:val="Style2"/>
      </w:pPr>
      <w:r w:rsidRPr="008B119B">
        <w:t>g.</w:t>
      </w:r>
      <w:r w:rsidRPr="008B119B">
        <w:tab/>
        <w:t>Support that is available for improving the emotional, mental and social development of pupils with special educational needs</w:t>
      </w:r>
    </w:p>
    <w:p w14:paraId="18ECCD60" w14:textId="77777777" w:rsidR="00877257" w:rsidRPr="008B119B" w:rsidRDefault="00877257" w:rsidP="00877257">
      <w:pPr>
        <w:rPr>
          <w:rFonts w:ascii="Century Gothic" w:hAnsi="Century Gothic"/>
          <w:b/>
          <w:szCs w:val="22"/>
        </w:rPr>
      </w:pPr>
      <w:r w:rsidRPr="008B119B">
        <w:rPr>
          <w:rFonts w:ascii="Century Gothic" w:hAnsi="Century Gothic"/>
          <w:b/>
          <w:szCs w:val="22"/>
        </w:rPr>
        <w:t xml:space="preserve">The Educational Psychologist: </w:t>
      </w:r>
    </w:p>
    <w:p w14:paraId="4F8F9B44" w14:textId="77777777" w:rsidR="00877257" w:rsidRPr="008B119B" w:rsidRDefault="004679CE" w:rsidP="00877257">
      <w:pPr>
        <w:rPr>
          <w:rFonts w:ascii="Century Gothic" w:hAnsi="Century Gothic"/>
          <w:szCs w:val="22"/>
        </w:rPr>
      </w:pPr>
      <w:r w:rsidRPr="008B119B">
        <w:rPr>
          <w:rFonts w:ascii="Century Gothic" w:hAnsi="Century Gothic"/>
          <w:szCs w:val="22"/>
        </w:rPr>
        <w:t>pthorp@psychologydirect.co.uk -</w:t>
      </w:r>
      <w:r w:rsidR="00877257" w:rsidRPr="008B119B">
        <w:rPr>
          <w:rFonts w:ascii="Century Gothic" w:hAnsi="Century Gothic"/>
          <w:szCs w:val="22"/>
        </w:rPr>
        <w:t xml:space="preserve"> Psychology Direct</w:t>
      </w:r>
    </w:p>
    <w:p w14:paraId="53444CCE" w14:textId="77777777" w:rsidR="00877257" w:rsidRPr="008B119B" w:rsidRDefault="00877257" w:rsidP="00A72850">
      <w:pPr>
        <w:jc w:val="both"/>
        <w:rPr>
          <w:rFonts w:ascii="Century Gothic" w:hAnsi="Century Gothic"/>
          <w:szCs w:val="22"/>
        </w:rPr>
      </w:pPr>
      <w:r w:rsidRPr="008B119B">
        <w:rPr>
          <w:rFonts w:ascii="Century Gothic" w:hAnsi="Century Gothic"/>
          <w:szCs w:val="22"/>
        </w:rPr>
        <w:t>Educational Psychologists are specialists in learning, behavio</w:t>
      </w:r>
      <w:r w:rsidR="0061000A" w:rsidRPr="008B119B">
        <w:rPr>
          <w:rFonts w:ascii="Century Gothic" w:hAnsi="Century Gothic"/>
          <w:szCs w:val="22"/>
        </w:rPr>
        <w:t>u</w:t>
      </w:r>
      <w:r w:rsidRPr="008B119B">
        <w:rPr>
          <w:rFonts w:ascii="Century Gothic" w:hAnsi="Century Gothic"/>
          <w:szCs w:val="22"/>
        </w:rPr>
        <w:t xml:space="preserve">r and child development. They work directly with pupils and also give expert advice to parents, carers and teachers. Within the Academy the educational psychologist service provides a wide range of services including advice on teaching and learning, </w:t>
      </w:r>
      <w:r w:rsidR="0061000A" w:rsidRPr="008B119B">
        <w:rPr>
          <w:rFonts w:ascii="Century Gothic" w:hAnsi="Century Gothic"/>
          <w:szCs w:val="22"/>
        </w:rPr>
        <w:t>counselling</w:t>
      </w:r>
      <w:r w:rsidRPr="008B119B">
        <w:rPr>
          <w:rFonts w:ascii="Century Gothic" w:hAnsi="Century Gothic"/>
          <w:szCs w:val="22"/>
        </w:rPr>
        <w:t xml:space="preserve">, staff training, </w:t>
      </w:r>
      <w:r w:rsidR="0061000A" w:rsidRPr="008B119B">
        <w:rPr>
          <w:rFonts w:ascii="Century Gothic" w:hAnsi="Century Gothic"/>
          <w:szCs w:val="22"/>
        </w:rPr>
        <w:t>behaviour</w:t>
      </w:r>
      <w:r w:rsidRPr="008B119B">
        <w:rPr>
          <w:rFonts w:ascii="Century Gothic" w:hAnsi="Century Gothic"/>
          <w:szCs w:val="22"/>
        </w:rPr>
        <w:t xml:space="preserve"> management and practical evidence based interventions. They will provide advice and contribute to the EHC plans. </w:t>
      </w:r>
    </w:p>
    <w:p w14:paraId="7E435126" w14:textId="41A56964" w:rsidR="00525410" w:rsidRPr="008B119B" w:rsidRDefault="008B119B" w:rsidP="00A72850">
      <w:pPr>
        <w:jc w:val="both"/>
        <w:rPr>
          <w:rFonts w:ascii="Century Gothic" w:hAnsi="Century Gothic"/>
          <w:b/>
          <w:szCs w:val="22"/>
        </w:rPr>
      </w:pPr>
      <w:r>
        <w:rPr>
          <w:rFonts w:ascii="Century Gothic" w:hAnsi="Century Gothic"/>
          <w:b/>
          <w:szCs w:val="22"/>
        </w:rPr>
        <w:t>Learning Support Service:</w:t>
      </w:r>
    </w:p>
    <w:p w14:paraId="778D2898" w14:textId="11A6689A" w:rsidR="00525410" w:rsidRPr="008B119B" w:rsidRDefault="00525410" w:rsidP="00A72850">
      <w:pPr>
        <w:jc w:val="both"/>
        <w:rPr>
          <w:rFonts w:ascii="Century Gothic" w:hAnsi="Century Gothic"/>
          <w:szCs w:val="22"/>
        </w:rPr>
      </w:pPr>
      <w:r w:rsidRPr="008B119B">
        <w:rPr>
          <w:rFonts w:ascii="Century Gothic" w:hAnsi="Century Gothic"/>
          <w:szCs w:val="22"/>
        </w:rPr>
        <w:t xml:space="preserve">Sarah Phillips: </w:t>
      </w:r>
      <w:r w:rsidR="00161D83" w:rsidRPr="008B119B">
        <w:rPr>
          <w:rFonts w:ascii="Century Gothic" w:hAnsi="Century Gothic"/>
          <w:szCs w:val="22"/>
        </w:rPr>
        <w:t>sarah-siteam.phillips@rotherham.gov.uk</w:t>
      </w:r>
    </w:p>
    <w:p w14:paraId="7D5B50EB" w14:textId="557CA2E2" w:rsidR="00525410" w:rsidRPr="008B119B" w:rsidRDefault="00525410" w:rsidP="00A72850">
      <w:pPr>
        <w:jc w:val="both"/>
        <w:rPr>
          <w:rFonts w:ascii="Century Gothic" w:hAnsi="Century Gothic"/>
          <w:szCs w:val="22"/>
        </w:rPr>
      </w:pPr>
      <w:r w:rsidRPr="008B119B">
        <w:rPr>
          <w:rFonts w:ascii="Century Gothic" w:hAnsi="Century Gothic"/>
          <w:szCs w:val="22"/>
        </w:rPr>
        <w:t xml:space="preserve">The LSS teacher visits </w:t>
      </w:r>
      <w:r w:rsidR="0050412A">
        <w:rPr>
          <w:rFonts w:ascii="Century Gothic" w:hAnsi="Century Gothic"/>
          <w:szCs w:val="22"/>
        </w:rPr>
        <w:t>the academy</w:t>
      </w:r>
      <w:r w:rsidRPr="008B119B">
        <w:rPr>
          <w:rFonts w:ascii="Century Gothic" w:hAnsi="Century Gothic"/>
          <w:szCs w:val="22"/>
        </w:rPr>
        <w:t xml:space="preserve"> regularly.  She will observe </w:t>
      </w:r>
      <w:r w:rsidR="00A05CCB" w:rsidRPr="008B119B">
        <w:rPr>
          <w:rFonts w:ascii="Century Gothic" w:hAnsi="Century Gothic"/>
          <w:szCs w:val="22"/>
        </w:rPr>
        <w:t>identified pupils</w:t>
      </w:r>
      <w:r w:rsidRPr="008B119B">
        <w:rPr>
          <w:rFonts w:ascii="Century Gothic" w:hAnsi="Century Gothic"/>
          <w:szCs w:val="22"/>
        </w:rPr>
        <w:t xml:space="preserve"> in class and when working with the AP.  She makes regular assessments of the children's progress, academic level and social interaction which helps to inform future I.E.P.s. and reviews.</w:t>
      </w:r>
    </w:p>
    <w:p w14:paraId="333C3165" w14:textId="7CF41890" w:rsidR="00525410" w:rsidRPr="008B119B" w:rsidRDefault="00E36706" w:rsidP="00A72850">
      <w:pPr>
        <w:jc w:val="both"/>
        <w:rPr>
          <w:rFonts w:ascii="Century Gothic" w:hAnsi="Century Gothic"/>
          <w:szCs w:val="22"/>
        </w:rPr>
      </w:pPr>
      <w:r>
        <w:rPr>
          <w:rFonts w:ascii="Century Gothic" w:hAnsi="Century Gothic"/>
          <w:szCs w:val="22"/>
        </w:rPr>
        <w:t>The LSS teacher</w:t>
      </w:r>
      <w:r w:rsidR="00525410" w:rsidRPr="008B119B">
        <w:rPr>
          <w:rFonts w:ascii="Century Gothic" w:hAnsi="Century Gothic"/>
          <w:szCs w:val="22"/>
        </w:rPr>
        <w:t xml:space="preserve"> liaises with the class teacher and attends termly review meetings.  She also provides resources and ideas for the AP to use with the children.  At our request and with parental consent, she will observe any children for whom we have concerns.  She is a regular point of contact for advice on any SEND matters. </w:t>
      </w:r>
    </w:p>
    <w:p w14:paraId="273FCA6E" w14:textId="77777777" w:rsidR="00877257" w:rsidRPr="008B119B" w:rsidRDefault="00877257" w:rsidP="00877257">
      <w:pPr>
        <w:rPr>
          <w:rFonts w:ascii="Century Gothic" w:hAnsi="Century Gothic"/>
          <w:b/>
          <w:szCs w:val="22"/>
        </w:rPr>
      </w:pPr>
      <w:r w:rsidRPr="008B119B">
        <w:rPr>
          <w:rFonts w:ascii="Century Gothic" w:hAnsi="Century Gothic"/>
          <w:b/>
          <w:szCs w:val="22"/>
        </w:rPr>
        <w:t xml:space="preserve">MAST support: </w:t>
      </w:r>
    </w:p>
    <w:p w14:paraId="5545B686" w14:textId="7A1BB90E" w:rsidR="00877257" w:rsidRPr="008B119B" w:rsidRDefault="00877257" w:rsidP="00877257">
      <w:pPr>
        <w:rPr>
          <w:rFonts w:ascii="Century Gothic" w:hAnsi="Century Gothic"/>
          <w:szCs w:val="22"/>
        </w:rPr>
      </w:pPr>
      <w:r w:rsidRPr="008B119B">
        <w:rPr>
          <w:rFonts w:ascii="Century Gothic" w:hAnsi="Century Gothic"/>
          <w:szCs w:val="22"/>
        </w:rPr>
        <w:t>Sara Gr</w:t>
      </w:r>
      <w:r w:rsidR="00EC417A" w:rsidRPr="008B119B">
        <w:rPr>
          <w:rFonts w:ascii="Century Gothic" w:hAnsi="Century Gothic"/>
          <w:szCs w:val="22"/>
        </w:rPr>
        <w:t>aham: sgraham@</w:t>
      </w:r>
      <w:r w:rsidR="00D32404" w:rsidRPr="008B119B">
        <w:rPr>
          <w:rFonts w:ascii="Century Gothic" w:hAnsi="Century Gothic"/>
          <w:szCs w:val="22"/>
        </w:rPr>
        <w:t>learningtrust.com</w:t>
      </w:r>
    </w:p>
    <w:p w14:paraId="5C198637" w14:textId="063A51D3" w:rsidR="008B119B" w:rsidRPr="00F84CB1" w:rsidRDefault="00877257" w:rsidP="00877257">
      <w:pPr>
        <w:rPr>
          <w:rFonts w:ascii="Century Gothic" w:hAnsi="Century Gothic"/>
          <w:szCs w:val="22"/>
        </w:rPr>
      </w:pPr>
      <w:r w:rsidRPr="008B119B">
        <w:rPr>
          <w:rFonts w:ascii="Century Gothic" w:hAnsi="Century Gothic"/>
          <w:szCs w:val="22"/>
        </w:rPr>
        <w:t xml:space="preserve">The </w:t>
      </w:r>
      <w:r w:rsidR="003940CC">
        <w:rPr>
          <w:rFonts w:ascii="Century Gothic" w:hAnsi="Century Gothic"/>
          <w:szCs w:val="22"/>
        </w:rPr>
        <w:t>academy</w:t>
      </w:r>
      <w:r w:rsidRPr="008B119B">
        <w:rPr>
          <w:rFonts w:ascii="Century Gothic" w:hAnsi="Century Gothic"/>
          <w:szCs w:val="22"/>
        </w:rPr>
        <w:t xml:space="preserve"> accesses a counselling service provided by Rotherham MAST.</w:t>
      </w:r>
    </w:p>
    <w:p w14:paraId="128A2DB1" w14:textId="08E6BBB2" w:rsidR="00877257" w:rsidRPr="008B119B" w:rsidRDefault="00877257" w:rsidP="00877257">
      <w:pPr>
        <w:rPr>
          <w:rFonts w:ascii="Century Gothic" w:hAnsi="Century Gothic"/>
          <w:b/>
          <w:szCs w:val="22"/>
        </w:rPr>
      </w:pPr>
      <w:r w:rsidRPr="008B119B">
        <w:rPr>
          <w:rFonts w:ascii="Century Gothic" w:hAnsi="Century Gothic"/>
          <w:b/>
          <w:szCs w:val="22"/>
        </w:rPr>
        <w:t>Pastoral support</w:t>
      </w:r>
      <w:r w:rsidR="00F84CB1">
        <w:rPr>
          <w:rFonts w:ascii="Century Gothic" w:hAnsi="Century Gothic"/>
          <w:b/>
          <w:szCs w:val="22"/>
        </w:rPr>
        <w:t xml:space="preserve"> (Thrive Practitioners)</w:t>
      </w:r>
      <w:r w:rsidRPr="008B119B">
        <w:rPr>
          <w:rFonts w:ascii="Century Gothic" w:hAnsi="Century Gothic"/>
          <w:b/>
          <w:szCs w:val="22"/>
        </w:rPr>
        <w:t>:</w:t>
      </w:r>
    </w:p>
    <w:p w14:paraId="72A48AC9" w14:textId="3C696476" w:rsidR="00877257" w:rsidRDefault="00F84CB1" w:rsidP="00877257">
      <w:pPr>
        <w:rPr>
          <w:rFonts w:ascii="Century Gothic" w:hAnsi="Century Gothic"/>
          <w:szCs w:val="22"/>
        </w:rPr>
      </w:pPr>
      <w:r>
        <w:rPr>
          <w:rFonts w:ascii="Century Gothic" w:hAnsi="Century Gothic"/>
          <w:szCs w:val="22"/>
        </w:rPr>
        <w:t>Sarah Frost</w:t>
      </w:r>
      <w:r w:rsidR="00161D83" w:rsidRPr="008B119B">
        <w:rPr>
          <w:rFonts w:ascii="Century Gothic" w:hAnsi="Century Gothic"/>
          <w:szCs w:val="22"/>
        </w:rPr>
        <w:t xml:space="preserve">: </w:t>
      </w:r>
      <w:hyperlink r:id="rId16" w:history="1">
        <w:r w:rsidRPr="00706F18">
          <w:rPr>
            <w:rStyle w:val="Hyperlink"/>
            <w:rFonts w:ascii="Century Gothic" w:hAnsi="Century Gothic"/>
            <w:szCs w:val="22"/>
          </w:rPr>
          <w:t>sfrost@maltbymanoracademy.com</w:t>
        </w:r>
      </w:hyperlink>
    </w:p>
    <w:p w14:paraId="2D394E56" w14:textId="1CEB11ED" w:rsidR="00F84CB1" w:rsidRPr="008B119B" w:rsidRDefault="00F84CB1" w:rsidP="00877257">
      <w:pPr>
        <w:rPr>
          <w:rFonts w:ascii="Century Gothic" w:hAnsi="Century Gothic"/>
          <w:szCs w:val="22"/>
        </w:rPr>
      </w:pPr>
      <w:r>
        <w:rPr>
          <w:rFonts w:ascii="Century Gothic" w:hAnsi="Century Gothic"/>
          <w:szCs w:val="22"/>
        </w:rPr>
        <w:t xml:space="preserve">Jodie Ackroyd: </w:t>
      </w:r>
      <w:hyperlink r:id="rId17" w:history="1">
        <w:r w:rsidRPr="00706F18">
          <w:rPr>
            <w:rStyle w:val="Hyperlink"/>
            <w:rFonts w:ascii="Century Gothic" w:hAnsi="Century Gothic"/>
            <w:szCs w:val="22"/>
          </w:rPr>
          <w:t>jackroyd@maltbymanoracademy.com</w:t>
        </w:r>
      </w:hyperlink>
      <w:r>
        <w:rPr>
          <w:rFonts w:ascii="Century Gothic" w:hAnsi="Century Gothic"/>
          <w:szCs w:val="22"/>
        </w:rPr>
        <w:t xml:space="preserve"> </w:t>
      </w:r>
    </w:p>
    <w:p w14:paraId="2D6D3862" w14:textId="39D8B979" w:rsidR="004D7ECA" w:rsidRPr="008B119B" w:rsidRDefault="004D7ECA" w:rsidP="00E367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cs="Arial"/>
          <w:color w:val="000000"/>
          <w:szCs w:val="22"/>
        </w:rPr>
      </w:pPr>
      <w:r w:rsidRPr="008B119B">
        <w:rPr>
          <w:rFonts w:ascii="Century Gothic" w:hAnsi="Century Gothic" w:cs="Arial"/>
          <w:color w:val="000000"/>
          <w:szCs w:val="22"/>
        </w:rPr>
        <w:t xml:space="preserve">The </w:t>
      </w:r>
      <w:r w:rsidR="003940CC">
        <w:rPr>
          <w:rFonts w:ascii="Century Gothic" w:hAnsi="Century Gothic" w:cs="Arial"/>
          <w:color w:val="000000"/>
          <w:szCs w:val="22"/>
        </w:rPr>
        <w:t xml:space="preserve">academy </w:t>
      </w:r>
      <w:r w:rsidRPr="008B119B">
        <w:rPr>
          <w:rFonts w:ascii="Century Gothic" w:hAnsi="Century Gothic" w:cs="Arial"/>
          <w:color w:val="000000"/>
          <w:szCs w:val="22"/>
        </w:rPr>
        <w:t>employs</w:t>
      </w:r>
      <w:r w:rsidR="00B36257" w:rsidRPr="008B119B">
        <w:rPr>
          <w:rFonts w:ascii="Century Gothic" w:hAnsi="Century Gothic" w:cs="Arial"/>
          <w:color w:val="000000"/>
          <w:szCs w:val="22"/>
        </w:rPr>
        <w:t xml:space="preserve"> </w:t>
      </w:r>
      <w:r w:rsidR="00F84CB1">
        <w:rPr>
          <w:rFonts w:ascii="Century Gothic" w:hAnsi="Century Gothic" w:cs="Arial"/>
          <w:color w:val="000000"/>
          <w:szCs w:val="22"/>
        </w:rPr>
        <w:t>Thrive Practitioners</w:t>
      </w:r>
      <w:r w:rsidR="00B36257" w:rsidRPr="008B119B">
        <w:rPr>
          <w:rFonts w:ascii="Century Gothic" w:hAnsi="Century Gothic" w:cs="Arial"/>
          <w:color w:val="000000"/>
          <w:szCs w:val="22"/>
        </w:rPr>
        <w:t xml:space="preserve"> whose main aim is to ensure that children’s emotional needs are met so that they are ready to learn.</w:t>
      </w:r>
      <w:r w:rsidRPr="008B119B">
        <w:rPr>
          <w:rFonts w:ascii="Century Gothic" w:hAnsi="Century Gothic" w:cs="Arial"/>
          <w:color w:val="000000"/>
          <w:szCs w:val="22"/>
        </w:rPr>
        <w:t xml:space="preserve"> </w:t>
      </w:r>
      <w:r w:rsidR="00B36257" w:rsidRPr="008B119B">
        <w:rPr>
          <w:rFonts w:ascii="Century Gothic" w:hAnsi="Century Gothic" w:cs="Arial"/>
          <w:color w:val="000000"/>
          <w:szCs w:val="22"/>
        </w:rPr>
        <w:t>Th</w:t>
      </w:r>
      <w:r w:rsidR="00F84CB1">
        <w:rPr>
          <w:rFonts w:ascii="Century Gothic" w:hAnsi="Century Gothic" w:cs="Arial"/>
          <w:color w:val="000000"/>
          <w:szCs w:val="22"/>
        </w:rPr>
        <w:t>ese</w:t>
      </w:r>
      <w:r w:rsidR="00B36257" w:rsidRPr="008B119B">
        <w:rPr>
          <w:rFonts w:ascii="Century Gothic" w:hAnsi="Century Gothic" w:cs="Arial"/>
          <w:color w:val="000000"/>
          <w:szCs w:val="22"/>
        </w:rPr>
        <w:t xml:space="preserve"> member</w:t>
      </w:r>
      <w:r w:rsidR="00F84CB1">
        <w:rPr>
          <w:rFonts w:ascii="Century Gothic" w:hAnsi="Century Gothic" w:cs="Arial"/>
          <w:color w:val="000000"/>
          <w:szCs w:val="22"/>
        </w:rPr>
        <w:t>s</w:t>
      </w:r>
      <w:r w:rsidR="00B36257" w:rsidRPr="008B119B">
        <w:rPr>
          <w:rFonts w:ascii="Century Gothic" w:hAnsi="Century Gothic" w:cs="Arial"/>
          <w:color w:val="000000"/>
          <w:szCs w:val="22"/>
        </w:rPr>
        <w:t xml:space="preserve"> of staff</w:t>
      </w:r>
      <w:r w:rsidRPr="008B119B">
        <w:rPr>
          <w:rFonts w:ascii="Century Gothic" w:hAnsi="Century Gothic" w:cs="Arial"/>
          <w:color w:val="000000"/>
          <w:szCs w:val="22"/>
        </w:rPr>
        <w:t xml:space="preserve"> </w:t>
      </w:r>
      <w:r w:rsidR="00B36257" w:rsidRPr="008B119B">
        <w:rPr>
          <w:rFonts w:ascii="Century Gothic" w:hAnsi="Century Gothic" w:cs="Arial"/>
          <w:color w:val="000000"/>
          <w:szCs w:val="22"/>
        </w:rPr>
        <w:t>provide</w:t>
      </w:r>
      <w:r w:rsidRPr="008B119B">
        <w:rPr>
          <w:rFonts w:ascii="Century Gothic" w:hAnsi="Century Gothic" w:cs="Arial"/>
          <w:color w:val="000000"/>
          <w:szCs w:val="22"/>
        </w:rPr>
        <w:t xml:space="preserve"> the day to day support and ru</w:t>
      </w:r>
      <w:r w:rsidR="00B36257" w:rsidRPr="008B119B">
        <w:rPr>
          <w:rFonts w:ascii="Century Gothic" w:hAnsi="Century Gothic" w:cs="Arial"/>
          <w:color w:val="000000"/>
          <w:szCs w:val="22"/>
        </w:rPr>
        <w:t>n</w:t>
      </w:r>
      <w:r w:rsidR="00F84CB1">
        <w:rPr>
          <w:rFonts w:ascii="Century Gothic" w:hAnsi="Century Gothic" w:cs="Arial"/>
          <w:color w:val="000000"/>
          <w:szCs w:val="22"/>
        </w:rPr>
        <w:t xml:space="preserve"> </w:t>
      </w:r>
      <w:r w:rsidRPr="008B119B">
        <w:rPr>
          <w:rFonts w:ascii="Century Gothic" w:hAnsi="Century Gothic" w:cs="Arial"/>
          <w:color w:val="000000"/>
          <w:szCs w:val="22"/>
        </w:rPr>
        <w:lastRenderedPageBreak/>
        <w:t xml:space="preserve">personalised pastoral programmes which are monitored and reviewed regularly.  </w:t>
      </w:r>
    </w:p>
    <w:p w14:paraId="5218C8B7" w14:textId="1319529A" w:rsidR="00525410" w:rsidRPr="008B119B" w:rsidRDefault="00525410" w:rsidP="00525410">
      <w:pPr>
        <w:rPr>
          <w:rFonts w:ascii="Century Gothic" w:hAnsi="Century Gothic"/>
          <w:b/>
          <w:szCs w:val="22"/>
        </w:rPr>
      </w:pPr>
      <w:r w:rsidRPr="008B119B">
        <w:rPr>
          <w:rFonts w:ascii="Century Gothic" w:hAnsi="Century Gothic"/>
          <w:b/>
          <w:szCs w:val="22"/>
        </w:rPr>
        <w:t>Other SEN</w:t>
      </w:r>
      <w:r w:rsidR="00D32404" w:rsidRPr="008B119B">
        <w:rPr>
          <w:rFonts w:ascii="Century Gothic" w:hAnsi="Century Gothic"/>
          <w:b/>
          <w:szCs w:val="22"/>
        </w:rPr>
        <w:t>D</w:t>
      </w:r>
      <w:r w:rsidRPr="008B119B">
        <w:rPr>
          <w:rFonts w:ascii="Century Gothic" w:hAnsi="Century Gothic"/>
          <w:b/>
          <w:szCs w:val="22"/>
        </w:rPr>
        <w:t xml:space="preserve"> agencies including CDC, SALT, SEMH and ACT:</w:t>
      </w:r>
    </w:p>
    <w:p w14:paraId="1BD8E867" w14:textId="41BAA0A8" w:rsidR="00525410" w:rsidRPr="008B119B" w:rsidRDefault="00525410" w:rsidP="00E36706">
      <w:pPr>
        <w:jc w:val="both"/>
        <w:rPr>
          <w:rFonts w:ascii="Century Gothic" w:hAnsi="Century Gothic"/>
          <w:szCs w:val="22"/>
        </w:rPr>
      </w:pPr>
      <w:r w:rsidRPr="008B119B">
        <w:rPr>
          <w:rFonts w:ascii="Century Gothic" w:hAnsi="Century Gothic"/>
          <w:szCs w:val="22"/>
        </w:rPr>
        <w:t>Referrals around for specific learning difficulties are done so with parental permission. The service will come and complete an assessment and observation with the</w:t>
      </w:r>
      <w:r w:rsidR="00E47663" w:rsidRPr="008B119B">
        <w:rPr>
          <w:rFonts w:ascii="Century Gothic" w:hAnsi="Century Gothic"/>
          <w:szCs w:val="22"/>
        </w:rPr>
        <w:t xml:space="preserve"> child</w:t>
      </w:r>
      <w:r w:rsidRPr="008B119B">
        <w:rPr>
          <w:rFonts w:ascii="Century Gothic" w:hAnsi="Century Gothic"/>
          <w:szCs w:val="22"/>
        </w:rPr>
        <w:t xml:space="preserve"> and then write a report. After discussing the report with the parent, teacher and SEND</w:t>
      </w:r>
      <w:r w:rsidR="00DE12E0">
        <w:rPr>
          <w:rFonts w:ascii="Century Gothic" w:hAnsi="Century Gothic"/>
          <w:szCs w:val="22"/>
        </w:rPr>
        <w:t xml:space="preserve"> Leader</w:t>
      </w:r>
      <w:r w:rsidRPr="008B119B">
        <w:rPr>
          <w:rFonts w:ascii="Century Gothic" w:hAnsi="Century Gothic"/>
          <w:szCs w:val="22"/>
        </w:rPr>
        <w:t xml:space="preserve"> a package of support will be implemented if necessary with measurable outcomes.</w:t>
      </w:r>
    </w:p>
    <w:p w14:paraId="3C8D87E5" w14:textId="57D22B4B" w:rsidR="00525410" w:rsidRPr="008B119B" w:rsidRDefault="00525410" w:rsidP="00525410">
      <w:pPr>
        <w:rPr>
          <w:rFonts w:ascii="Century Gothic" w:hAnsi="Century Gothic"/>
          <w:szCs w:val="22"/>
        </w:rPr>
      </w:pPr>
      <w:r w:rsidRPr="008B119B">
        <w:rPr>
          <w:rFonts w:ascii="Century Gothic" w:hAnsi="Century Gothic"/>
          <w:szCs w:val="22"/>
        </w:rPr>
        <w:t xml:space="preserve">CDC: </w:t>
      </w:r>
      <w:r w:rsidRPr="008B119B">
        <w:rPr>
          <w:rFonts w:ascii="Century Gothic" w:hAnsi="Century Gothic"/>
          <w:szCs w:val="22"/>
        </w:rPr>
        <w:tab/>
      </w:r>
      <w:r w:rsidRPr="008B119B">
        <w:rPr>
          <w:rFonts w:ascii="Century Gothic" w:hAnsi="Century Gothic"/>
          <w:szCs w:val="22"/>
        </w:rPr>
        <w:tab/>
      </w:r>
      <w:r w:rsidR="004679CE" w:rsidRPr="008B119B">
        <w:rPr>
          <w:rFonts w:ascii="Century Gothic" w:hAnsi="Century Gothic"/>
          <w:szCs w:val="22"/>
        </w:rPr>
        <w:t>Kate Storer – kate</w:t>
      </w:r>
      <w:r w:rsidRPr="008B119B">
        <w:rPr>
          <w:rFonts w:ascii="Century Gothic" w:hAnsi="Century Gothic"/>
          <w:szCs w:val="22"/>
        </w:rPr>
        <w:t>.</w:t>
      </w:r>
      <w:r w:rsidR="004679CE" w:rsidRPr="008B119B">
        <w:rPr>
          <w:rFonts w:ascii="Century Gothic" w:hAnsi="Century Gothic"/>
          <w:szCs w:val="22"/>
        </w:rPr>
        <w:t>storer</w:t>
      </w:r>
      <w:r w:rsidRPr="008B119B">
        <w:rPr>
          <w:rFonts w:ascii="Century Gothic" w:hAnsi="Century Gothic"/>
          <w:szCs w:val="22"/>
        </w:rPr>
        <w:t>@rotherham.gov.u</w:t>
      </w:r>
      <w:r w:rsidR="00F84CB1">
        <w:rPr>
          <w:rFonts w:ascii="Century Gothic" w:hAnsi="Century Gothic"/>
          <w:szCs w:val="22"/>
        </w:rPr>
        <w:t>k</w:t>
      </w:r>
    </w:p>
    <w:p w14:paraId="1CA33356" w14:textId="77777777" w:rsidR="00525410" w:rsidRPr="008B119B" w:rsidRDefault="00525410" w:rsidP="00525410">
      <w:pPr>
        <w:rPr>
          <w:rFonts w:ascii="Century Gothic" w:hAnsi="Century Gothic"/>
          <w:szCs w:val="22"/>
        </w:rPr>
      </w:pPr>
      <w:r w:rsidRPr="008B119B">
        <w:rPr>
          <w:rFonts w:ascii="Century Gothic" w:hAnsi="Century Gothic"/>
          <w:szCs w:val="22"/>
        </w:rPr>
        <w:t xml:space="preserve">SALT: </w:t>
      </w:r>
      <w:r w:rsidRPr="008B119B">
        <w:rPr>
          <w:rFonts w:ascii="Century Gothic" w:hAnsi="Century Gothic"/>
          <w:szCs w:val="22"/>
        </w:rPr>
        <w:tab/>
      </w:r>
      <w:r w:rsidRPr="008B119B">
        <w:rPr>
          <w:rFonts w:ascii="Century Gothic" w:hAnsi="Century Gothic"/>
          <w:szCs w:val="22"/>
        </w:rPr>
        <w:tab/>
        <w:t>Speech &amp; Language Therapy Dept - 01709 423230/423229</w:t>
      </w:r>
    </w:p>
    <w:p w14:paraId="3BF5273C" w14:textId="4219953C" w:rsidR="00525410" w:rsidRPr="008B119B" w:rsidRDefault="00525410" w:rsidP="00525410">
      <w:pPr>
        <w:rPr>
          <w:rFonts w:ascii="Century Gothic" w:hAnsi="Century Gothic"/>
          <w:szCs w:val="22"/>
        </w:rPr>
      </w:pPr>
      <w:r w:rsidRPr="008B119B">
        <w:rPr>
          <w:rFonts w:ascii="Century Gothic" w:hAnsi="Century Gothic"/>
          <w:szCs w:val="22"/>
        </w:rPr>
        <w:t xml:space="preserve">SEMH: </w:t>
      </w:r>
      <w:r w:rsidRPr="008B119B">
        <w:rPr>
          <w:rFonts w:ascii="Century Gothic" w:hAnsi="Century Gothic"/>
          <w:szCs w:val="22"/>
        </w:rPr>
        <w:tab/>
      </w:r>
      <w:r w:rsidRPr="008B119B">
        <w:rPr>
          <w:rFonts w:ascii="Century Gothic" w:hAnsi="Century Gothic"/>
          <w:szCs w:val="22"/>
        </w:rPr>
        <w:tab/>
        <w:t xml:space="preserve">Social, Emotional Mental Health– </w:t>
      </w:r>
      <w:r w:rsidR="00D32404" w:rsidRPr="008B119B">
        <w:rPr>
          <w:rFonts w:ascii="Century Gothic" w:hAnsi="Century Gothic"/>
          <w:szCs w:val="22"/>
        </w:rPr>
        <w:t>Aspire Outreach Service</w:t>
      </w:r>
    </w:p>
    <w:p w14:paraId="59704275" w14:textId="6A4F2767" w:rsidR="00525410" w:rsidRPr="008B119B" w:rsidRDefault="00525410" w:rsidP="00877257">
      <w:pPr>
        <w:rPr>
          <w:rFonts w:ascii="Century Gothic" w:hAnsi="Century Gothic"/>
          <w:szCs w:val="22"/>
        </w:rPr>
      </w:pPr>
      <w:r w:rsidRPr="008B119B">
        <w:rPr>
          <w:rFonts w:ascii="Century Gothic" w:hAnsi="Century Gothic"/>
          <w:szCs w:val="22"/>
        </w:rPr>
        <w:t xml:space="preserve">CAMHS </w:t>
      </w:r>
      <w:r w:rsidRPr="008B119B">
        <w:rPr>
          <w:rFonts w:ascii="Century Gothic" w:hAnsi="Century Gothic"/>
          <w:szCs w:val="22"/>
        </w:rPr>
        <w:tab/>
        <w:t>01709 304808</w:t>
      </w:r>
    </w:p>
    <w:p w14:paraId="42B259F2" w14:textId="12F5063B" w:rsidR="00877257" w:rsidRPr="008B119B" w:rsidRDefault="00877257" w:rsidP="0061715F">
      <w:pPr>
        <w:pStyle w:val="Style1"/>
      </w:pPr>
      <w:r w:rsidRPr="008B119B">
        <w:t>4.</w:t>
      </w:r>
      <w:r w:rsidRPr="008B119B">
        <w:tab/>
        <w:t>SEND Coordinator</w:t>
      </w:r>
      <w:r w:rsidR="00E36706">
        <w:t>/ Leader</w:t>
      </w:r>
      <w:r w:rsidRPr="008B119B">
        <w:t xml:space="preserve">: </w:t>
      </w:r>
    </w:p>
    <w:p w14:paraId="36E6C978" w14:textId="39DAFC53" w:rsidR="004679CE" w:rsidRPr="008B119B" w:rsidRDefault="004679CE" w:rsidP="004679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hAnsi="Century Gothic" w:cs="Arial"/>
          <w:color w:val="000000"/>
        </w:rPr>
      </w:pPr>
      <w:r w:rsidRPr="008B119B">
        <w:rPr>
          <w:rFonts w:ascii="Century Gothic" w:hAnsi="Century Gothic" w:cs="Arial"/>
          <w:color w:val="000000"/>
        </w:rPr>
        <w:t>Elizabeth Dawes</w:t>
      </w:r>
      <w:r w:rsidR="00D626D5">
        <w:rPr>
          <w:rFonts w:ascii="Century Gothic" w:hAnsi="Century Gothic" w:cs="Arial"/>
          <w:color w:val="000000"/>
        </w:rPr>
        <w:t>-Ryde</w:t>
      </w:r>
      <w:r w:rsidRPr="008B119B">
        <w:rPr>
          <w:rFonts w:ascii="Century Gothic" w:hAnsi="Century Gothic" w:cs="Arial"/>
          <w:color w:val="000000"/>
        </w:rPr>
        <w:t xml:space="preserve"> – </w:t>
      </w:r>
      <w:r w:rsidRPr="008B119B">
        <w:rPr>
          <w:rFonts w:ascii="Century Gothic" w:hAnsi="Century Gothic" w:cs="Arial"/>
        </w:rPr>
        <w:t>e</w:t>
      </w:r>
      <w:r w:rsidR="00D626D5">
        <w:rPr>
          <w:rFonts w:ascii="Century Gothic" w:hAnsi="Century Gothic" w:cs="Arial"/>
        </w:rPr>
        <w:t>ryde</w:t>
      </w:r>
      <w:r w:rsidRPr="008B119B">
        <w:rPr>
          <w:rFonts w:ascii="Century Gothic" w:hAnsi="Century Gothic" w:cs="Arial"/>
        </w:rPr>
        <w:t>@maltbymanoracademy.com</w:t>
      </w:r>
      <w:r w:rsidRPr="008B119B">
        <w:rPr>
          <w:rFonts w:ascii="Century Gothic" w:hAnsi="Century Gothic" w:cs="Arial"/>
          <w:color w:val="000000"/>
        </w:rPr>
        <w:t xml:space="preserve"> </w:t>
      </w:r>
    </w:p>
    <w:p w14:paraId="4ECBC2D4" w14:textId="77777777" w:rsidR="00877257" w:rsidRPr="008B119B" w:rsidRDefault="00877257" w:rsidP="0061715F">
      <w:pPr>
        <w:pStyle w:val="Style1"/>
      </w:pPr>
      <w:r w:rsidRPr="008B119B">
        <w:t>5.</w:t>
      </w:r>
      <w:r w:rsidRPr="008B119B">
        <w:tab/>
        <w:t>Expertise and training of staff</w:t>
      </w:r>
    </w:p>
    <w:p w14:paraId="79FE2EBB" w14:textId="5AEFDAE3" w:rsidR="00877257" w:rsidRPr="008B119B" w:rsidRDefault="00E36706" w:rsidP="00877257">
      <w:pPr>
        <w:rPr>
          <w:rFonts w:ascii="Century Gothic" w:hAnsi="Century Gothic"/>
          <w:szCs w:val="22"/>
        </w:rPr>
      </w:pPr>
      <w:r>
        <w:rPr>
          <w:rFonts w:ascii="Century Gothic" w:hAnsi="Century Gothic"/>
          <w:szCs w:val="22"/>
        </w:rPr>
        <w:t>Professional Learning and Development</w:t>
      </w:r>
    </w:p>
    <w:p w14:paraId="2753B578" w14:textId="1E8CFEC3" w:rsidR="00877257" w:rsidRPr="008B119B" w:rsidRDefault="00E36706" w:rsidP="00E36706">
      <w:pPr>
        <w:jc w:val="both"/>
        <w:rPr>
          <w:rFonts w:ascii="Century Gothic" w:hAnsi="Century Gothic"/>
          <w:szCs w:val="22"/>
        </w:rPr>
      </w:pPr>
      <w:r>
        <w:rPr>
          <w:rFonts w:ascii="Century Gothic" w:hAnsi="Century Gothic"/>
          <w:szCs w:val="22"/>
        </w:rPr>
        <w:t>Professional develop</w:t>
      </w:r>
      <w:r w:rsidR="00D626D5">
        <w:rPr>
          <w:rFonts w:ascii="Century Gothic" w:hAnsi="Century Gothic"/>
          <w:szCs w:val="22"/>
        </w:rPr>
        <w:t>ment</w:t>
      </w:r>
      <w:r>
        <w:rPr>
          <w:rFonts w:ascii="Century Gothic" w:hAnsi="Century Gothic"/>
          <w:szCs w:val="22"/>
        </w:rPr>
        <w:t xml:space="preserve"> and</w:t>
      </w:r>
      <w:r w:rsidR="00877257" w:rsidRPr="008B119B">
        <w:rPr>
          <w:rFonts w:ascii="Century Gothic" w:hAnsi="Century Gothic"/>
          <w:szCs w:val="22"/>
        </w:rPr>
        <w:t xml:space="preserve"> training has been developed to encourage all staff (teaching and non-teaching) to develop their understanding of special educational needs. </w:t>
      </w:r>
    </w:p>
    <w:p w14:paraId="5165880C" w14:textId="77777777" w:rsidR="00877257" w:rsidRPr="008B119B" w:rsidRDefault="00877257" w:rsidP="00877257">
      <w:pPr>
        <w:rPr>
          <w:rFonts w:ascii="Century Gothic" w:hAnsi="Century Gothic"/>
          <w:szCs w:val="22"/>
        </w:rPr>
      </w:pPr>
      <w:r w:rsidRPr="008B119B">
        <w:rPr>
          <w:rFonts w:ascii="Century Gothic" w:hAnsi="Century Gothic"/>
          <w:szCs w:val="22"/>
        </w:rPr>
        <w:t>Teaching staff are encouraged to:</w:t>
      </w:r>
    </w:p>
    <w:p w14:paraId="3F210AD4" w14:textId="7CCF537E"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Develop their understanding of special needs and the educational, social and person</w:t>
      </w:r>
      <w:r w:rsidR="0061000A" w:rsidRPr="008B119B">
        <w:rPr>
          <w:rFonts w:ascii="Century Gothic" w:hAnsi="Century Gothic"/>
          <w:szCs w:val="22"/>
        </w:rPr>
        <w:t xml:space="preserve">al implications for a </w:t>
      </w:r>
      <w:r w:rsidR="00E47663" w:rsidRPr="008B119B">
        <w:rPr>
          <w:rFonts w:ascii="Century Gothic" w:hAnsi="Century Gothic"/>
          <w:szCs w:val="22"/>
        </w:rPr>
        <w:t>pupil</w:t>
      </w:r>
      <w:r w:rsidR="0061000A" w:rsidRPr="008B119B">
        <w:rPr>
          <w:rFonts w:ascii="Century Gothic" w:hAnsi="Century Gothic"/>
          <w:szCs w:val="22"/>
        </w:rPr>
        <w:t>.</w:t>
      </w:r>
    </w:p>
    <w:p w14:paraId="71A93204" w14:textId="77777777"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Develop their teaching expertise in providing for pupils with learning barriers.</w:t>
      </w:r>
    </w:p>
    <w:p w14:paraId="02F0BCD7" w14:textId="77777777"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 xml:space="preserve">Develop a secure knowledge of differentiation to provide high quality teaching and learning for all pupils. </w:t>
      </w:r>
    </w:p>
    <w:p w14:paraId="68894178" w14:textId="77777777"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Keep up with any new initiatives, procedures and legislation in the area of SEN</w:t>
      </w:r>
      <w:r w:rsidR="0061000A" w:rsidRPr="008B119B">
        <w:rPr>
          <w:rFonts w:ascii="Century Gothic" w:hAnsi="Century Gothic"/>
          <w:szCs w:val="22"/>
        </w:rPr>
        <w:t>D</w:t>
      </w:r>
      <w:r w:rsidRPr="008B119B">
        <w:rPr>
          <w:rFonts w:ascii="Century Gothic" w:hAnsi="Century Gothic"/>
          <w:szCs w:val="22"/>
        </w:rPr>
        <w:t xml:space="preserve">. </w:t>
      </w:r>
    </w:p>
    <w:p w14:paraId="74A18FBB" w14:textId="77777777"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As the Academy continues to develop the use of Associate Professionals, we are also aware of the need for them to benefit from the in-service training and for teaching staff to be tr</w:t>
      </w:r>
      <w:r w:rsidR="0061000A" w:rsidRPr="008B119B">
        <w:rPr>
          <w:rFonts w:ascii="Century Gothic" w:hAnsi="Century Gothic"/>
          <w:szCs w:val="22"/>
        </w:rPr>
        <w:t>ained in the best ways of utilis</w:t>
      </w:r>
      <w:r w:rsidRPr="008B119B">
        <w:rPr>
          <w:rFonts w:ascii="Century Gothic" w:hAnsi="Century Gothic"/>
          <w:szCs w:val="22"/>
        </w:rPr>
        <w:t>ing associate professionals as an important resource to the Academy. A programme of training is in place.</w:t>
      </w:r>
    </w:p>
    <w:p w14:paraId="7513E26E" w14:textId="77777777"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All teache</w:t>
      </w:r>
      <w:r w:rsidR="0061000A" w:rsidRPr="008B119B">
        <w:rPr>
          <w:rFonts w:ascii="Century Gothic" w:hAnsi="Century Gothic"/>
          <w:szCs w:val="22"/>
        </w:rPr>
        <w:t>rs and AP</w:t>
      </w:r>
      <w:r w:rsidRPr="008B119B">
        <w:rPr>
          <w:rFonts w:ascii="Century Gothic" w:hAnsi="Century Gothic"/>
          <w:szCs w:val="22"/>
        </w:rPr>
        <w:t xml:space="preserve">s who are required to meet specific need will receive specific training through LA or external courses as appropriate. </w:t>
      </w:r>
    </w:p>
    <w:p w14:paraId="16E28C93" w14:textId="7D331F20"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Generic SEN</w:t>
      </w:r>
      <w:r w:rsidR="0061000A" w:rsidRPr="008B119B">
        <w:rPr>
          <w:rFonts w:ascii="Century Gothic" w:hAnsi="Century Gothic"/>
          <w:szCs w:val="22"/>
        </w:rPr>
        <w:t>D</w:t>
      </w:r>
      <w:r w:rsidRPr="008B119B">
        <w:rPr>
          <w:rFonts w:ascii="Century Gothic" w:hAnsi="Century Gothic"/>
          <w:szCs w:val="22"/>
        </w:rPr>
        <w:t xml:space="preserve"> training is planned into the whole school CPD programme and delivered through staff meetings and INSET days by SEND</w:t>
      </w:r>
      <w:r w:rsidR="00E36706">
        <w:rPr>
          <w:rFonts w:ascii="Century Gothic" w:hAnsi="Century Gothic"/>
          <w:szCs w:val="22"/>
        </w:rPr>
        <w:t xml:space="preserve"> Leader</w:t>
      </w:r>
      <w:r w:rsidRPr="008B119B">
        <w:rPr>
          <w:rFonts w:ascii="Century Gothic" w:hAnsi="Century Gothic"/>
          <w:szCs w:val="22"/>
        </w:rPr>
        <w:t xml:space="preserve"> or external providers – this includes Governor training. </w:t>
      </w:r>
    </w:p>
    <w:p w14:paraId="0C37AB90" w14:textId="60668DEE" w:rsidR="00877257" w:rsidRPr="008B119B" w:rsidRDefault="00877257" w:rsidP="0061000A">
      <w:pPr>
        <w:pStyle w:val="ListParagraph"/>
        <w:numPr>
          <w:ilvl w:val="0"/>
          <w:numId w:val="2"/>
        </w:numPr>
        <w:rPr>
          <w:rFonts w:ascii="Century Gothic" w:hAnsi="Century Gothic"/>
          <w:szCs w:val="22"/>
        </w:rPr>
      </w:pPr>
      <w:r w:rsidRPr="008B119B">
        <w:rPr>
          <w:rFonts w:ascii="Century Gothic" w:hAnsi="Century Gothic"/>
          <w:szCs w:val="22"/>
        </w:rPr>
        <w:t>SEN</w:t>
      </w:r>
      <w:r w:rsidR="00E36706">
        <w:rPr>
          <w:rFonts w:ascii="Century Gothic" w:hAnsi="Century Gothic"/>
          <w:szCs w:val="22"/>
        </w:rPr>
        <w:t>D Leader</w:t>
      </w:r>
      <w:r w:rsidRPr="008B119B">
        <w:rPr>
          <w:rFonts w:ascii="Century Gothic" w:hAnsi="Century Gothic"/>
          <w:szCs w:val="22"/>
        </w:rPr>
        <w:t xml:space="preserve"> has completed the mandatory PGCertSEN award</w:t>
      </w:r>
      <w:r w:rsidR="006B07AE" w:rsidRPr="008B119B">
        <w:rPr>
          <w:rFonts w:ascii="Century Gothic" w:hAnsi="Century Gothic"/>
          <w:szCs w:val="22"/>
        </w:rPr>
        <w:t>.</w:t>
      </w:r>
    </w:p>
    <w:p w14:paraId="4427BEA0" w14:textId="2603B72D" w:rsidR="006B07AE" w:rsidRPr="008B119B" w:rsidRDefault="006B07AE" w:rsidP="0061000A">
      <w:pPr>
        <w:pStyle w:val="ListParagraph"/>
        <w:numPr>
          <w:ilvl w:val="0"/>
          <w:numId w:val="2"/>
        </w:numPr>
        <w:rPr>
          <w:rFonts w:ascii="Century Gothic" w:hAnsi="Century Gothic"/>
          <w:szCs w:val="22"/>
        </w:rPr>
      </w:pPr>
      <w:r w:rsidRPr="008B119B">
        <w:rPr>
          <w:rFonts w:ascii="Century Gothic" w:hAnsi="Century Gothic"/>
          <w:szCs w:val="22"/>
        </w:rPr>
        <w:t>SEND</w:t>
      </w:r>
      <w:r w:rsidR="00E36706">
        <w:rPr>
          <w:rFonts w:ascii="Century Gothic" w:hAnsi="Century Gothic"/>
          <w:szCs w:val="22"/>
        </w:rPr>
        <w:t xml:space="preserve"> Leader</w:t>
      </w:r>
      <w:r w:rsidRPr="008B119B">
        <w:rPr>
          <w:rFonts w:ascii="Century Gothic" w:hAnsi="Century Gothic"/>
          <w:szCs w:val="22"/>
        </w:rPr>
        <w:t xml:space="preserve"> attend regular SEN</w:t>
      </w:r>
      <w:r w:rsidR="00D32404" w:rsidRPr="008B119B">
        <w:rPr>
          <w:rFonts w:ascii="Century Gothic" w:hAnsi="Century Gothic"/>
          <w:szCs w:val="22"/>
        </w:rPr>
        <w:t>D</w:t>
      </w:r>
      <w:r w:rsidRPr="008B119B">
        <w:rPr>
          <w:rFonts w:ascii="Century Gothic" w:hAnsi="Century Gothic"/>
          <w:szCs w:val="22"/>
        </w:rPr>
        <w:t xml:space="preserve"> network meetings within the trust and the wider authority.</w:t>
      </w:r>
    </w:p>
    <w:p w14:paraId="7760C5C8" w14:textId="77777777" w:rsidR="00E36706" w:rsidRDefault="00E36706">
      <w:pPr>
        <w:rPr>
          <w:rFonts w:ascii="Century Gothic" w:hAnsi="Century Gothic"/>
          <w:b/>
          <w:szCs w:val="22"/>
        </w:rPr>
      </w:pPr>
      <w:r>
        <w:rPr>
          <w:rFonts w:ascii="Century Gothic" w:hAnsi="Century Gothic"/>
          <w:b/>
          <w:szCs w:val="22"/>
        </w:rPr>
        <w:br w:type="page"/>
      </w:r>
    </w:p>
    <w:p w14:paraId="76DC6DF5" w14:textId="77970326" w:rsidR="00877257" w:rsidRPr="008B119B" w:rsidRDefault="00525410" w:rsidP="00877257">
      <w:pPr>
        <w:rPr>
          <w:rFonts w:ascii="Century Gothic" w:hAnsi="Century Gothic"/>
          <w:b/>
          <w:szCs w:val="22"/>
        </w:rPr>
      </w:pPr>
      <w:r w:rsidRPr="008B119B">
        <w:rPr>
          <w:rFonts w:ascii="Century Gothic" w:hAnsi="Century Gothic"/>
          <w:b/>
          <w:szCs w:val="22"/>
        </w:rPr>
        <w:lastRenderedPageBreak/>
        <w:t xml:space="preserve">Securing of Specialist </w:t>
      </w:r>
      <w:r w:rsidR="00877257" w:rsidRPr="008B119B">
        <w:rPr>
          <w:rFonts w:ascii="Century Gothic" w:hAnsi="Century Gothic"/>
          <w:b/>
          <w:szCs w:val="22"/>
        </w:rPr>
        <w:t xml:space="preserve">Services/Support at Maltby Manor Academy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84"/>
        <w:gridCol w:w="2443"/>
        <w:gridCol w:w="2443"/>
        <w:gridCol w:w="2444"/>
      </w:tblGrid>
      <w:tr w:rsidR="00214077" w:rsidRPr="008B119B" w14:paraId="149DE7C0" w14:textId="77777777" w:rsidTr="00E36706">
        <w:trPr>
          <w:trHeight w:val="650"/>
          <w:tblHeader/>
          <w:jc w:val="center"/>
        </w:trPr>
        <w:tc>
          <w:tcPr>
            <w:tcW w:w="1696" w:type="dxa"/>
            <w:shd w:val="clear" w:color="auto" w:fill="CCEDFC"/>
            <w:vAlign w:val="center"/>
          </w:tcPr>
          <w:p w14:paraId="0173353C" w14:textId="77777777" w:rsidR="00214077" w:rsidRPr="008B119B" w:rsidRDefault="00214077" w:rsidP="00214077">
            <w:pPr>
              <w:spacing w:before="0" w:after="0"/>
              <w:jc w:val="center"/>
              <w:rPr>
                <w:rFonts w:ascii="Century Gothic" w:eastAsia="Calibri" w:hAnsi="Century Gothic"/>
                <w:b/>
                <w:sz w:val="18"/>
                <w:szCs w:val="22"/>
              </w:rPr>
            </w:pPr>
            <w:r w:rsidRPr="008B119B">
              <w:rPr>
                <w:rFonts w:ascii="Century Gothic" w:eastAsia="Calibri" w:hAnsi="Century Gothic"/>
                <w:b/>
                <w:sz w:val="18"/>
                <w:szCs w:val="22"/>
              </w:rPr>
              <w:t>Need</w:t>
            </w:r>
          </w:p>
        </w:tc>
        <w:tc>
          <w:tcPr>
            <w:tcW w:w="1884" w:type="dxa"/>
            <w:shd w:val="clear" w:color="auto" w:fill="CCEDFC"/>
            <w:vAlign w:val="center"/>
          </w:tcPr>
          <w:p w14:paraId="3BCE018F" w14:textId="77777777" w:rsidR="00214077" w:rsidRPr="008B119B" w:rsidRDefault="00214077" w:rsidP="00214077">
            <w:pPr>
              <w:spacing w:before="0" w:after="0"/>
              <w:jc w:val="center"/>
              <w:rPr>
                <w:rFonts w:ascii="Century Gothic" w:eastAsia="Calibri" w:hAnsi="Century Gothic"/>
                <w:b/>
                <w:sz w:val="18"/>
                <w:szCs w:val="22"/>
              </w:rPr>
            </w:pPr>
            <w:r w:rsidRPr="008B119B">
              <w:rPr>
                <w:rFonts w:ascii="Century Gothic" w:eastAsia="Calibri" w:hAnsi="Century Gothic"/>
                <w:b/>
                <w:sz w:val="18"/>
                <w:szCs w:val="22"/>
              </w:rPr>
              <w:t>Condition</w:t>
            </w:r>
          </w:p>
        </w:tc>
        <w:tc>
          <w:tcPr>
            <w:tcW w:w="2443" w:type="dxa"/>
            <w:shd w:val="clear" w:color="auto" w:fill="CCEDFC"/>
            <w:vAlign w:val="center"/>
          </w:tcPr>
          <w:p w14:paraId="691E9EB8" w14:textId="77777777" w:rsidR="00214077" w:rsidRPr="008B119B" w:rsidRDefault="00214077" w:rsidP="00214077">
            <w:pPr>
              <w:autoSpaceDE w:val="0"/>
              <w:autoSpaceDN w:val="0"/>
              <w:adjustRightInd w:val="0"/>
              <w:spacing w:before="0" w:after="0"/>
              <w:jc w:val="center"/>
              <w:rPr>
                <w:rFonts w:ascii="Century Gothic" w:eastAsia="Calibri" w:hAnsi="Century Gothic" w:cs="ArialMT"/>
                <w:b/>
                <w:sz w:val="18"/>
              </w:rPr>
            </w:pPr>
            <w:r w:rsidRPr="008B119B">
              <w:rPr>
                <w:rFonts w:ascii="Century Gothic" w:eastAsia="Calibri" w:hAnsi="Century Gothic" w:cs="ArialMT"/>
                <w:b/>
                <w:sz w:val="18"/>
              </w:rPr>
              <w:t>Universal</w:t>
            </w:r>
          </w:p>
          <w:p w14:paraId="56BBE0FE" w14:textId="77777777" w:rsidR="00214077" w:rsidRPr="008B119B" w:rsidRDefault="00214077" w:rsidP="00214077">
            <w:pPr>
              <w:spacing w:before="0" w:after="0"/>
              <w:jc w:val="center"/>
              <w:rPr>
                <w:rFonts w:ascii="Century Gothic" w:eastAsia="Calibri" w:hAnsi="Century Gothic"/>
                <w:b/>
                <w:sz w:val="18"/>
                <w:szCs w:val="22"/>
              </w:rPr>
            </w:pPr>
            <w:r w:rsidRPr="008B119B">
              <w:rPr>
                <w:rFonts w:ascii="Century Gothic" w:eastAsia="Calibri" w:hAnsi="Century Gothic"/>
                <w:b/>
                <w:sz w:val="18"/>
                <w:szCs w:val="22"/>
              </w:rPr>
              <w:t>Intervention</w:t>
            </w:r>
          </w:p>
        </w:tc>
        <w:tc>
          <w:tcPr>
            <w:tcW w:w="2443" w:type="dxa"/>
            <w:shd w:val="clear" w:color="auto" w:fill="CCEDFC"/>
            <w:vAlign w:val="center"/>
          </w:tcPr>
          <w:p w14:paraId="00B35C8D" w14:textId="77777777" w:rsidR="00214077" w:rsidRPr="008B119B" w:rsidRDefault="00214077" w:rsidP="00214077">
            <w:pPr>
              <w:autoSpaceDE w:val="0"/>
              <w:autoSpaceDN w:val="0"/>
              <w:adjustRightInd w:val="0"/>
              <w:spacing w:before="0" w:after="0"/>
              <w:jc w:val="center"/>
              <w:rPr>
                <w:rFonts w:ascii="Century Gothic" w:eastAsia="Calibri" w:hAnsi="Century Gothic" w:cs="ArialMT"/>
                <w:b/>
                <w:sz w:val="18"/>
              </w:rPr>
            </w:pPr>
            <w:r w:rsidRPr="008B119B">
              <w:rPr>
                <w:rFonts w:ascii="Century Gothic" w:eastAsia="Calibri" w:hAnsi="Century Gothic" w:cs="ArialMT"/>
                <w:b/>
                <w:sz w:val="18"/>
              </w:rPr>
              <w:t>Additional School Support (no EHC plan)</w:t>
            </w:r>
          </w:p>
        </w:tc>
        <w:tc>
          <w:tcPr>
            <w:tcW w:w="2444" w:type="dxa"/>
            <w:shd w:val="clear" w:color="auto" w:fill="CCEDFC"/>
            <w:vAlign w:val="center"/>
          </w:tcPr>
          <w:p w14:paraId="7BF22C64" w14:textId="77777777" w:rsidR="00214077" w:rsidRPr="008B119B" w:rsidRDefault="00214077" w:rsidP="00214077">
            <w:pPr>
              <w:spacing w:before="0" w:after="0"/>
              <w:jc w:val="center"/>
              <w:rPr>
                <w:rFonts w:ascii="Century Gothic" w:eastAsia="Calibri" w:hAnsi="Century Gothic"/>
                <w:b/>
                <w:sz w:val="18"/>
                <w:szCs w:val="22"/>
              </w:rPr>
            </w:pPr>
            <w:r w:rsidRPr="008B119B">
              <w:rPr>
                <w:rFonts w:ascii="Century Gothic" w:eastAsia="Calibri" w:hAnsi="Century Gothic"/>
                <w:b/>
                <w:sz w:val="18"/>
                <w:szCs w:val="22"/>
              </w:rPr>
              <w:t>With EHC plan</w:t>
            </w:r>
          </w:p>
        </w:tc>
      </w:tr>
      <w:tr w:rsidR="00214077" w:rsidRPr="008B119B" w14:paraId="652AB1FE" w14:textId="77777777" w:rsidTr="0061715F">
        <w:trPr>
          <w:jc w:val="center"/>
        </w:trPr>
        <w:tc>
          <w:tcPr>
            <w:tcW w:w="1696" w:type="dxa"/>
            <w:vMerge w:val="restart"/>
            <w:shd w:val="clear" w:color="auto" w:fill="CCEDFC"/>
          </w:tcPr>
          <w:p w14:paraId="08D073AA" w14:textId="77777777" w:rsidR="00214077" w:rsidRPr="008B119B" w:rsidRDefault="00214077" w:rsidP="007746C7">
            <w:pPr>
              <w:autoSpaceDE w:val="0"/>
              <w:autoSpaceDN w:val="0"/>
              <w:adjustRightInd w:val="0"/>
              <w:jc w:val="center"/>
              <w:rPr>
                <w:rFonts w:ascii="Century Gothic" w:eastAsia="Calibri" w:hAnsi="Century Gothic" w:cs="ArialMT"/>
                <w:b/>
                <w:sz w:val="18"/>
                <w:szCs w:val="18"/>
              </w:rPr>
            </w:pPr>
            <w:r w:rsidRPr="008B119B">
              <w:rPr>
                <w:rFonts w:ascii="Century Gothic" w:eastAsia="Calibri" w:hAnsi="Century Gothic" w:cs="ArialMT"/>
                <w:b/>
                <w:sz w:val="18"/>
                <w:szCs w:val="18"/>
              </w:rPr>
              <w:t>Communication and Interaction Needs</w:t>
            </w:r>
          </w:p>
          <w:p w14:paraId="3FF1FC1A" w14:textId="77777777" w:rsidR="00214077" w:rsidRPr="008B119B" w:rsidRDefault="00214077" w:rsidP="007746C7">
            <w:pPr>
              <w:rPr>
                <w:rFonts w:ascii="Century Gothic" w:eastAsia="Calibri" w:hAnsi="Century Gothic"/>
                <w:b/>
                <w:sz w:val="18"/>
                <w:szCs w:val="18"/>
              </w:rPr>
            </w:pPr>
          </w:p>
        </w:tc>
        <w:tc>
          <w:tcPr>
            <w:tcW w:w="1884" w:type="dxa"/>
            <w:shd w:val="clear" w:color="auto" w:fill="auto"/>
          </w:tcPr>
          <w:p w14:paraId="416145E4"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t>Autistic Spectrum</w:t>
            </w:r>
          </w:p>
          <w:p w14:paraId="4BC30A81"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t>Condition</w:t>
            </w:r>
          </w:p>
          <w:p w14:paraId="1476C611" w14:textId="77777777" w:rsidR="00214077" w:rsidRPr="008B119B" w:rsidRDefault="00214077" w:rsidP="007746C7">
            <w:pPr>
              <w:rPr>
                <w:rFonts w:ascii="Century Gothic" w:eastAsia="Calibri" w:hAnsi="Century Gothic"/>
                <w:sz w:val="16"/>
                <w:szCs w:val="18"/>
              </w:rPr>
            </w:pPr>
          </w:p>
        </w:tc>
        <w:tc>
          <w:tcPr>
            <w:tcW w:w="2443" w:type="dxa"/>
            <w:shd w:val="clear" w:color="auto" w:fill="auto"/>
          </w:tcPr>
          <w:p w14:paraId="2B992D6E" w14:textId="77777777" w:rsidR="00214077" w:rsidRPr="008B119B" w:rsidRDefault="00214077" w:rsidP="007746C7">
            <w:pPr>
              <w:rPr>
                <w:rFonts w:ascii="Century Gothic" w:eastAsia="Calibri" w:hAnsi="Century Gothic"/>
                <w:sz w:val="16"/>
                <w:szCs w:val="18"/>
              </w:rPr>
            </w:pPr>
            <w:r w:rsidRPr="008B119B">
              <w:rPr>
                <w:rFonts w:ascii="Century Gothic" w:eastAsia="Calibri" w:hAnsi="Century Gothic"/>
                <w:sz w:val="16"/>
                <w:szCs w:val="18"/>
              </w:rPr>
              <w:t>Training provided for all staff from Hilltop re generic strategies that can be integrated into the classroom teaching and learning to benefit autistic pupils re structure, language, conceptual understanding eg visual/kinaesthetic supports and strategies</w:t>
            </w:r>
          </w:p>
          <w:p w14:paraId="2E7091BB" w14:textId="77777777" w:rsidR="00214077" w:rsidRPr="008B119B" w:rsidRDefault="00214077" w:rsidP="007746C7">
            <w:pPr>
              <w:rPr>
                <w:rFonts w:ascii="Century Gothic" w:eastAsia="Calibri" w:hAnsi="Century Gothic"/>
                <w:sz w:val="16"/>
                <w:szCs w:val="18"/>
              </w:rPr>
            </w:pPr>
          </w:p>
        </w:tc>
        <w:tc>
          <w:tcPr>
            <w:tcW w:w="2443" w:type="dxa"/>
            <w:shd w:val="clear" w:color="auto" w:fill="auto"/>
          </w:tcPr>
          <w:p w14:paraId="2F937253" w14:textId="77777777" w:rsidR="00214077" w:rsidRPr="008B119B" w:rsidRDefault="00214077" w:rsidP="00EC417A">
            <w:pPr>
              <w:pStyle w:val="ListParagraph"/>
              <w:numPr>
                <w:ilvl w:val="0"/>
                <w:numId w:val="17"/>
              </w:numPr>
              <w:spacing w:before="0" w:after="0"/>
              <w:rPr>
                <w:rFonts w:ascii="Century Gothic" w:eastAsia="Calibri" w:hAnsi="Century Gothic"/>
                <w:sz w:val="16"/>
                <w:szCs w:val="18"/>
              </w:rPr>
            </w:pPr>
            <w:r w:rsidRPr="008B119B">
              <w:rPr>
                <w:rFonts w:ascii="Century Gothic" w:eastAsia="Calibri" w:hAnsi="Century Gothic"/>
                <w:sz w:val="16"/>
                <w:szCs w:val="18"/>
              </w:rPr>
              <w:t>Liaison with Hilltop School staff re strategies to aid learning in the classroom;</w:t>
            </w:r>
          </w:p>
          <w:p w14:paraId="4695A741" w14:textId="0E5DF079" w:rsidR="00214077" w:rsidRPr="008B119B" w:rsidRDefault="004D7ECA" w:rsidP="00EC417A">
            <w:pPr>
              <w:pStyle w:val="ListParagraph"/>
              <w:numPr>
                <w:ilvl w:val="0"/>
                <w:numId w:val="17"/>
              </w:numPr>
              <w:spacing w:before="0" w:after="0"/>
              <w:rPr>
                <w:rFonts w:ascii="Century Gothic" w:eastAsia="Calibri" w:hAnsi="Century Gothic"/>
                <w:sz w:val="16"/>
                <w:szCs w:val="18"/>
              </w:rPr>
            </w:pPr>
            <w:r w:rsidRPr="008B119B">
              <w:rPr>
                <w:rFonts w:ascii="Century Gothic" w:eastAsia="Calibri" w:hAnsi="Century Gothic"/>
                <w:sz w:val="16"/>
                <w:szCs w:val="18"/>
              </w:rPr>
              <w:t>SALT/</w:t>
            </w:r>
            <w:r w:rsidR="00214077" w:rsidRPr="008B119B">
              <w:rPr>
                <w:rFonts w:ascii="Century Gothic" w:eastAsia="Calibri" w:hAnsi="Century Gothic"/>
                <w:sz w:val="16"/>
                <w:szCs w:val="18"/>
              </w:rPr>
              <w:t>CDC</w:t>
            </w:r>
            <w:r w:rsidR="00DA2F42">
              <w:rPr>
                <w:rFonts w:ascii="Century Gothic" w:eastAsia="Calibri" w:hAnsi="Century Gothic"/>
                <w:sz w:val="16"/>
                <w:szCs w:val="18"/>
              </w:rPr>
              <w:t>/CAMHs</w:t>
            </w:r>
            <w:r w:rsidR="00214077" w:rsidRPr="008B119B">
              <w:rPr>
                <w:rFonts w:ascii="Century Gothic" w:eastAsia="Calibri" w:hAnsi="Century Gothic"/>
                <w:sz w:val="16"/>
                <w:szCs w:val="18"/>
              </w:rPr>
              <w:t xml:space="preserve"> referrals with Keyworker and strategy support;</w:t>
            </w:r>
          </w:p>
          <w:p w14:paraId="763E3EED" w14:textId="77777777" w:rsidR="00214077" w:rsidRPr="008B119B" w:rsidRDefault="00214077" w:rsidP="00EC417A">
            <w:pPr>
              <w:pStyle w:val="ListParagraph"/>
              <w:numPr>
                <w:ilvl w:val="0"/>
                <w:numId w:val="17"/>
              </w:numPr>
              <w:spacing w:before="0" w:after="0"/>
              <w:rPr>
                <w:rFonts w:ascii="Century Gothic" w:eastAsia="Calibri" w:hAnsi="Century Gothic"/>
                <w:sz w:val="16"/>
                <w:szCs w:val="18"/>
              </w:rPr>
            </w:pPr>
            <w:r w:rsidRPr="008B119B">
              <w:rPr>
                <w:rFonts w:ascii="Century Gothic" w:eastAsia="Calibri" w:hAnsi="Century Gothic"/>
                <w:sz w:val="16"/>
                <w:szCs w:val="18"/>
              </w:rPr>
              <w:t>Family support and networks sought if necessary to support parents.</w:t>
            </w:r>
          </w:p>
          <w:p w14:paraId="4D0113E4" w14:textId="39004E59" w:rsidR="00214077" w:rsidRPr="008B119B" w:rsidRDefault="00214077" w:rsidP="00EC417A">
            <w:pPr>
              <w:pStyle w:val="NoSpacing"/>
              <w:numPr>
                <w:ilvl w:val="0"/>
                <w:numId w:val="17"/>
              </w:numPr>
              <w:spacing w:before="0"/>
              <w:rPr>
                <w:rFonts w:ascii="Century Gothic" w:eastAsia="Calibri" w:hAnsi="Century Gothic"/>
                <w:sz w:val="16"/>
                <w:szCs w:val="18"/>
              </w:rPr>
            </w:pPr>
            <w:r w:rsidRPr="008B119B">
              <w:rPr>
                <w:rFonts w:ascii="Century Gothic" w:eastAsia="Calibri" w:hAnsi="Century Gothic"/>
                <w:sz w:val="16"/>
                <w:szCs w:val="18"/>
              </w:rPr>
              <w:t>Possible interventions: Anger Management;</w:t>
            </w:r>
            <w:r w:rsidR="00F84CB1">
              <w:rPr>
                <w:rFonts w:ascii="Century Gothic" w:eastAsia="Calibri" w:hAnsi="Century Gothic"/>
                <w:sz w:val="16"/>
                <w:szCs w:val="18"/>
              </w:rPr>
              <w:t xml:space="preserve"> Thrive.</w:t>
            </w:r>
          </w:p>
          <w:p w14:paraId="3D64ED2B" w14:textId="781E1970" w:rsidR="00214077" w:rsidRPr="008B119B" w:rsidRDefault="00E47663" w:rsidP="00EC417A">
            <w:pPr>
              <w:pStyle w:val="NoSpacing"/>
              <w:numPr>
                <w:ilvl w:val="0"/>
                <w:numId w:val="17"/>
              </w:numPr>
              <w:spacing w:before="0"/>
              <w:rPr>
                <w:rFonts w:ascii="Century Gothic" w:eastAsia="Calibri" w:hAnsi="Century Gothic"/>
                <w:sz w:val="16"/>
                <w:szCs w:val="18"/>
              </w:rPr>
            </w:pPr>
            <w:r w:rsidRPr="008B119B">
              <w:rPr>
                <w:rFonts w:ascii="Century Gothic" w:eastAsia="Calibri" w:hAnsi="Century Gothic"/>
                <w:sz w:val="16"/>
                <w:szCs w:val="18"/>
              </w:rPr>
              <w:t>Pupil</w:t>
            </w:r>
            <w:r w:rsidR="00214077" w:rsidRPr="008B119B">
              <w:rPr>
                <w:rFonts w:ascii="Century Gothic" w:eastAsia="Calibri" w:hAnsi="Century Gothic"/>
                <w:sz w:val="16"/>
                <w:szCs w:val="18"/>
              </w:rPr>
              <w:t xml:space="preserve"> Voice</w:t>
            </w:r>
          </w:p>
          <w:p w14:paraId="63EB4E34" w14:textId="77777777" w:rsidR="00214077" w:rsidRPr="008B119B" w:rsidRDefault="00214077" w:rsidP="00EC417A">
            <w:pPr>
              <w:pStyle w:val="NoSpacing"/>
              <w:numPr>
                <w:ilvl w:val="0"/>
                <w:numId w:val="17"/>
              </w:numPr>
              <w:spacing w:before="0"/>
              <w:rPr>
                <w:rFonts w:ascii="Century Gothic" w:eastAsia="Calibri" w:hAnsi="Century Gothic"/>
                <w:sz w:val="16"/>
                <w:szCs w:val="18"/>
              </w:rPr>
            </w:pPr>
            <w:r w:rsidRPr="008B119B">
              <w:rPr>
                <w:rFonts w:ascii="Century Gothic" w:eastAsia="Calibri" w:hAnsi="Century Gothic"/>
                <w:sz w:val="16"/>
                <w:szCs w:val="18"/>
              </w:rPr>
              <w:t>Sensory questionnaire, morning gym.</w:t>
            </w:r>
          </w:p>
        </w:tc>
        <w:tc>
          <w:tcPr>
            <w:tcW w:w="2444" w:type="dxa"/>
            <w:shd w:val="clear" w:color="auto" w:fill="auto"/>
          </w:tcPr>
          <w:p w14:paraId="55241AF3" w14:textId="69D48DE6" w:rsidR="00214077" w:rsidRPr="008B119B" w:rsidRDefault="00214077" w:rsidP="007746C7">
            <w:pPr>
              <w:rPr>
                <w:rFonts w:ascii="Century Gothic" w:eastAsia="Calibri" w:hAnsi="Century Gothic"/>
                <w:sz w:val="16"/>
                <w:szCs w:val="18"/>
              </w:rPr>
            </w:pPr>
            <w:r w:rsidRPr="008B119B">
              <w:rPr>
                <w:rFonts w:ascii="Century Gothic" w:eastAsia="Calibri" w:hAnsi="Century Gothic"/>
                <w:sz w:val="16"/>
                <w:szCs w:val="18"/>
              </w:rPr>
              <w:t xml:space="preserve">As additional school support but with </w:t>
            </w:r>
            <w:r w:rsidR="00F84CB1">
              <w:rPr>
                <w:rFonts w:ascii="Century Gothic" w:eastAsia="Calibri" w:hAnsi="Century Gothic"/>
                <w:sz w:val="16"/>
                <w:szCs w:val="18"/>
              </w:rPr>
              <w:t xml:space="preserve">additional adult </w:t>
            </w:r>
            <w:r w:rsidRPr="008B119B">
              <w:rPr>
                <w:rFonts w:ascii="Century Gothic" w:eastAsia="Calibri" w:hAnsi="Century Gothic"/>
                <w:sz w:val="16"/>
                <w:szCs w:val="18"/>
              </w:rPr>
              <w:t>support and interventions if /when necessary.</w:t>
            </w:r>
          </w:p>
        </w:tc>
      </w:tr>
      <w:tr w:rsidR="00214077" w:rsidRPr="008B119B" w14:paraId="400B473D" w14:textId="77777777" w:rsidTr="0061715F">
        <w:trPr>
          <w:jc w:val="center"/>
        </w:trPr>
        <w:tc>
          <w:tcPr>
            <w:tcW w:w="1696" w:type="dxa"/>
            <w:vMerge/>
            <w:shd w:val="clear" w:color="auto" w:fill="CCEDFC"/>
          </w:tcPr>
          <w:p w14:paraId="31FB55AF" w14:textId="77777777" w:rsidR="00214077" w:rsidRPr="008B119B" w:rsidRDefault="00214077" w:rsidP="007746C7">
            <w:pPr>
              <w:rPr>
                <w:rFonts w:ascii="Century Gothic" w:eastAsia="Calibri" w:hAnsi="Century Gothic"/>
                <w:b/>
                <w:sz w:val="18"/>
                <w:szCs w:val="18"/>
              </w:rPr>
            </w:pPr>
          </w:p>
        </w:tc>
        <w:tc>
          <w:tcPr>
            <w:tcW w:w="1884" w:type="dxa"/>
            <w:shd w:val="clear" w:color="auto" w:fill="auto"/>
          </w:tcPr>
          <w:p w14:paraId="1212F072"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t>Speech,</w:t>
            </w:r>
          </w:p>
          <w:p w14:paraId="7B9EFF08"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t>Language and</w:t>
            </w:r>
          </w:p>
          <w:p w14:paraId="1DAAC9E6"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t>Communication</w:t>
            </w:r>
          </w:p>
          <w:p w14:paraId="3C1036ED"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t>Needs</w:t>
            </w:r>
          </w:p>
          <w:p w14:paraId="5517E8AE"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p>
        </w:tc>
        <w:tc>
          <w:tcPr>
            <w:tcW w:w="2443" w:type="dxa"/>
            <w:shd w:val="clear" w:color="auto" w:fill="auto"/>
          </w:tcPr>
          <w:p w14:paraId="11463919" w14:textId="1916CC23" w:rsidR="00214077" w:rsidRPr="008B119B" w:rsidRDefault="00214077" w:rsidP="00161D83">
            <w:pPr>
              <w:spacing w:after="0"/>
              <w:rPr>
                <w:rFonts w:ascii="Century Gothic" w:eastAsia="Calibri" w:hAnsi="Century Gothic"/>
                <w:sz w:val="16"/>
                <w:szCs w:val="18"/>
              </w:rPr>
            </w:pPr>
            <w:r w:rsidRPr="008B119B">
              <w:rPr>
                <w:rFonts w:ascii="Century Gothic" w:eastAsia="Calibri" w:hAnsi="Century Gothic"/>
                <w:sz w:val="16"/>
                <w:szCs w:val="18"/>
              </w:rPr>
              <w:t xml:space="preserve">Implementation of practical strategies by teacher integrated into the classroom teaching and learning to benefit pupils with speech and language difficulties.  In </w:t>
            </w:r>
            <w:r w:rsidR="00DA2F42">
              <w:rPr>
                <w:rFonts w:ascii="Century Gothic" w:eastAsia="Calibri" w:hAnsi="Century Gothic"/>
                <w:sz w:val="16"/>
                <w:szCs w:val="18"/>
              </w:rPr>
              <w:t>Foundation Stage and KS1</w:t>
            </w:r>
            <w:r w:rsidR="00161D83" w:rsidRPr="008B119B">
              <w:rPr>
                <w:rFonts w:ascii="Century Gothic" w:eastAsia="Calibri" w:hAnsi="Century Gothic"/>
                <w:sz w:val="16"/>
                <w:szCs w:val="18"/>
              </w:rPr>
              <w:t xml:space="preserve"> SALT provision in place as advised</w:t>
            </w:r>
            <w:r w:rsidRPr="008B119B">
              <w:rPr>
                <w:rFonts w:ascii="Century Gothic" w:eastAsia="Calibri" w:hAnsi="Century Gothic"/>
                <w:sz w:val="16"/>
                <w:szCs w:val="18"/>
              </w:rPr>
              <w:t xml:space="preserve"> by NHS SALT therapist for understanding of language.  </w:t>
            </w:r>
          </w:p>
        </w:tc>
        <w:tc>
          <w:tcPr>
            <w:tcW w:w="2443" w:type="dxa"/>
            <w:shd w:val="clear" w:color="auto" w:fill="auto"/>
          </w:tcPr>
          <w:p w14:paraId="4E093E69" w14:textId="5A542DF1" w:rsidR="00214077" w:rsidRPr="008B119B" w:rsidRDefault="00214077" w:rsidP="00EC417A">
            <w:pPr>
              <w:pStyle w:val="ListParagraph"/>
              <w:numPr>
                <w:ilvl w:val="0"/>
                <w:numId w:val="18"/>
              </w:numPr>
              <w:spacing w:after="0"/>
              <w:rPr>
                <w:rFonts w:ascii="Century Gothic" w:eastAsia="Calibri" w:hAnsi="Century Gothic"/>
                <w:sz w:val="16"/>
                <w:szCs w:val="18"/>
              </w:rPr>
            </w:pPr>
            <w:r w:rsidRPr="008B119B">
              <w:rPr>
                <w:rFonts w:ascii="Century Gothic" w:eastAsia="Calibri" w:hAnsi="Century Gothic"/>
                <w:sz w:val="16"/>
                <w:szCs w:val="18"/>
              </w:rPr>
              <w:t>SALT/</w:t>
            </w:r>
            <w:r w:rsidR="00DA2F42" w:rsidRPr="008B119B">
              <w:rPr>
                <w:rFonts w:ascii="Century Gothic" w:eastAsia="Calibri" w:hAnsi="Century Gothic"/>
                <w:sz w:val="16"/>
                <w:szCs w:val="18"/>
              </w:rPr>
              <w:t>CDC referrals</w:t>
            </w:r>
            <w:r w:rsidRPr="008B119B">
              <w:rPr>
                <w:rFonts w:ascii="Century Gothic" w:eastAsia="Calibri" w:hAnsi="Century Gothic"/>
                <w:sz w:val="16"/>
                <w:szCs w:val="18"/>
              </w:rPr>
              <w:t xml:space="preserve"> with Keyworker and strategy </w:t>
            </w:r>
            <w:r w:rsidR="00DA2F42" w:rsidRPr="008B119B">
              <w:rPr>
                <w:rFonts w:ascii="Century Gothic" w:eastAsia="Calibri" w:hAnsi="Century Gothic"/>
                <w:sz w:val="16"/>
                <w:szCs w:val="18"/>
              </w:rPr>
              <w:t>support.</w:t>
            </w:r>
          </w:p>
          <w:p w14:paraId="53AC232D" w14:textId="77777777" w:rsidR="00214077" w:rsidRPr="008B119B" w:rsidRDefault="00214077" w:rsidP="00EC417A">
            <w:pPr>
              <w:pStyle w:val="ListParagraph"/>
              <w:numPr>
                <w:ilvl w:val="0"/>
                <w:numId w:val="18"/>
              </w:numPr>
              <w:spacing w:after="0"/>
              <w:rPr>
                <w:rFonts w:ascii="Century Gothic" w:eastAsia="Calibri" w:hAnsi="Century Gothic"/>
                <w:sz w:val="16"/>
                <w:szCs w:val="18"/>
              </w:rPr>
            </w:pPr>
            <w:r w:rsidRPr="008B119B">
              <w:rPr>
                <w:rFonts w:ascii="Century Gothic" w:eastAsia="Calibri" w:hAnsi="Century Gothic"/>
                <w:sz w:val="16"/>
                <w:szCs w:val="18"/>
              </w:rPr>
              <w:t>Implementation of practical interventions by TA in school as recommended by SALT</w:t>
            </w:r>
          </w:p>
        </w:tc>
        <w:tc>
          <w:tcPr>
            <w:tcW w:w="2444" w:type="dxa"/>
            <w:shd w:val="clear" w:color="auto" w:fill="auto"/>
          </w:tcPr>
          <w:p w14:paraId="0DCE57CF" w14:textId="1FC86B20" w:rsidR="00214077" w:rsidRPr="008B119B" w:rsidRDefault="00214077" w:rsidP="007746C7">
            <w:pPr>
              <w:rPr>
                <w:rFonts w:ascii="Century Gothic" w:eastAsia="Calibri" w:hAnsi="Century Gothic"/>
                <w:sz w:val="16"/>
                <w:szCs w:val="18"/>
              </w:rPr>
            </w:pPr>
            <w:r w:rsidRPr="008B119B">
              <w:rPr>
                <w:rFonts w:ascii="Century Gothic" w:eastAsia="Calibri" w:hAnsi="Century Gothic"/>
                <w:sz w:val="16"/>
                <w:szCs w:val="18"/>
              </w:rPr>
              <w:t>As additional school support</w:t>
            </w:r>
            <w:r w:rsidR="00DA2F42">
              <w:rPr>
                <w:rFonts w:ascii="Century Gothic" w:eastAsia="Calibri" w:hAnsi="Century Gothic"/>
                <w:sz w:val="16"/>
                <w:szCs w:val="18"/>
              </w:rPr>
              <w:t xml:space="preserve"> but with daily intervention and</w:t>
            </w:r>
            <w:r w:rsidRPr="008B119B">
              <w:rPr>
                <w:rFonts w:ascii="Century Gothic" w:eastAsia="Calibri" w:hAnsi="Century Gothic"/>
                <w:sz w:val="16"/>
                <w:szCs w:val="18"/>
              </w:rPr>
              <w:t xml:space="preserve"> extra family</w:t>
            </w:r>
            <w:r w:rsidR="00DA2F42">
              <w:rPr>
                <w:rFonts w:ascii="Century Gothic" w:eastAsia="Calibri" w:hAnsi="Century Gothic"/>
                <w:sz w:val="16"/>
                <w:szCs w:val="18"/>
              </w:rPr>
              <w:t>/</w:t>
            </w:r>
            <w:r w:rsidRPr="008B119B">
              <w:rPr>
                <w:rFonts w:ascii="Century Gothic" w:eastAsia="Calibri" w:hAnsi="Century Gothic"/>
                <w:sz w:val="16"/>
                <w:szCs w:val="18"/>
              </w:rPr>
              <w:t>parental support as necessary</w:t>
            </w:r>
            <w:r w:rsidR="00DA2F42">
              <w:rPr>
                <w:rFonts w:ascii="Century Gothic" w:eastAsia="Calibri" w:hAnsi="Century Gothic"/>
                <w:sz w:val="16"/>
                <w:szCs w:val="18"/>
              </w:rPr>
              <w:t>.</w:t>
            </w:r>
          </w:p>
        </w:tc>
      </w:tr>
      <w:tr w:rsidR="00214077" w:rsidRPr="008B119B" w14:paraId="3ABB301E" w14:textId="77777777" w:rsidTr="0061715F">
        <w:trPr>
          <w:trHeight w:val="2985"/>
          <w:jc w:val="center"/>
        </w:trPr>
        <w:tc>
          <w:tcPr>
            <w:tcW w:w="1696" w:type="dxa"/>
            <w:vMerge w:val="restart"/>
            <w:shd w:val="clear" w:color="auto" w:fill="CCEDFC"/>
          </w:tcPr>
          <w:p w14:paraId="0BB8BAFE" w14:textId="77777777" w:rsidR="00214077" w:rsidRPr="008B119B" w:rsidRDefault="00214077" w:rsidP="007746C7">
            <w:pPr>
              <w:autoSpaceDE w:val="0"/>
              <w:autoSpaceDN w:val="0"/>
              <w:adjustRightInd w:val="0"/>
              <w:jc w:val="center"/>
              <w:rPr>
                <w:rFonts w:ascii="Century Gothic" w:eastAsia="Calibri" w:hAnsi="Century Gothic" w:cs="ArialMT"/>
                <w:b/>
                <w:sz w:val="18"/>
                <w:szCs w:val="18"/>
              </w:rPr>
            </w:pPr>
            <w:r w:rsidRPr="008B119B">
              <w:rPr>
                <w:rFonts w:ascii="Century Gothic" w:eastAsia="Calibri" w:hAnsi="Century Gothic" w:cs="ArialMT"/>
                <w:b/>
                <w:sz w:val="18"/>
                <w:szCs w:val="18"/>
              </w:rPr>
              <w:t>Cognition and</w:t>
            </w:r>
          </w:p>
          <w:p w14:paraId="48EA4EDB" w14:textId="77777777" w:rsidR="00214077" w:rsidRPr="008B119B" w:rsidRDefault="00214077" w:rsidP="007746C7">
            <w:pPr>
              <w:autoSpaceDE w:val="0"/>
              <w:autoSpaceDN w:val="0"/>
              <w:adjustRightInd w:val="0"/>
              <w:jc w:val="center"/>
              <w:rPr>
                <w:rFonts w:ascii="Century Gothic" w:eastAsia="Calibri" w:hAnsi="Century Gothic" w:cs="ArialMT"/>
                <w:b/>
                <w:sz w:val="18"/>
                <w:szCs w:val="18"/>
              </w:rPr>
            </w:pPr>
            <w:r w:rsidRPr="008B119B">
              <w:rPr>
                <w:rFonts w:ascii="Century Gothic" w:eastAsia="Calibri" w:hAnsi="Century Gothic" w:cs="ArialMT"/>
                <w:b/>
                <w:sz w:val="18"/>
                <w:szCs w:val="18"/>
              </w:rPr>
              <w:t>Learning</w:t>
            </w:r>
          </w:p>
          <w:p w14:paraId="5FE00451" w14:textId="77777777" w:rsidR="00214077" w:rsidRPr="008B119B" w:rsidRDefault="00214077" w:rsidP="007746C7">
            <w:pPr>
              <w:autoSpaceDE w:val="0"/>
              <w:autoSpaceDN w:val="0"/>
              <w:adjustRightInd w:val="0"/>
              <w:jc w:val="center"/>
              <w:rPr>
                <w:rFonts w:ascii="Century Gothic" w:eastAsia="Calibri" w:hAnsi="Century Gothic" w:cs="ArialMT"/>
                <w:b/>
                <w:sz w:val="18"/>
                <w:szCs w:val="18"/>
              </w:rPr>
            </w:pPr>
            <w:r w:rsidRPr="008B119B">
              <w:rPr>
                <w:rFonts w:ascii="Century Gothic" w:eastAsia="Calibri" w:hAnsi="Century Gothic" w:cs="ArialMT"/>
                <w:b/>
                <w:sz w:val="18"/>
                <w:szCs w:val="18"/>
              </w:rPr>
              <w:t>Needs</w:t>
            </w:r>
          </w:p>
          <w:p w14:paraId="301292AF" w14:textId="77777777" w:rsidR="00214077" w:rsidRPr="008B119B" w:rsidRDefault="00214077" w:rsidP="007746C7">
            <w:pPr>
              <w:rPr>
                <w:rFonts w:ascii="Century Gothic" w:eastAsia="Calibri" w:hAnsi="Century Gothic"/>
                <w:b/>
                <w:sz w:val="18"/>
                <w:szCs w:val="18"/>
              </w:rPr>
            </w:pPr>
          </w:p>
        </w:tc>
        <w:tc>
          <w:tcPr>
            <w:tcW w:w="1884" w:type="dxa"/>
            <w:shd w:val="clear" w:color="auto" w:fill="auto"/>
          </w:tcPr>
          <w:p w14:paraId="539215B2"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t>Moderate Learning Needs</w:t>
            </w:r>
          </w:p>
          <w:p w14:paraId="26572A81" w14:textId="77777777" w:rsidR="00214077" w:rsidRPr="008B119B" w:rsidRDefault="00214077" w:rsidP="007746C7">
            <w:pPr>
              <w:rPr>
                <w:rFonts w:ascii="Century Gothic" w:eastAsia="Calibri" w:hAnsi="Century Gothic"/>
                <w:sz w:val="16"/>
                <w:szCs w:val="18"/>
              </w:rPr>
            </w:pPr>
          </w:p>
        </w:tc>
        <w:tc>
          <w:tcPr>
            <w:tcW w:w="2443" w:type="dxa"/>
            <w:shd w:val="clear" w:color="auto" w:fill="auto"/>
          </w:tcPr>
          <w:p w14:paraId="79064C5C" w14:textId="77777777" w:rsidR="00214077" w:rsidRPr="008B119B" w:rsidRDefault="00214077" w:rsidP="00214077">
            <w:pPr>
              <w:spacing w:after="0"/>
              <w:rPr>
                <w:rFonts w:ascii="Century Gothic" w:eastAsia="Calibri" w:hAnsi="Century Gothic"/>
                <w:sz w:val="16"/>
                <w:szCs w:val="18"/>
              </w:rPr>
            </w:pPr>
            <w:r w:rsidRPr="008B119B">
              <w:rPr>
                <w:rFonts w:ascii="Century Gothic" w:eastAsia="Calibri" w:hAnsi="Century Gothic"/>
                <w:sz w:val="16"/>
                <w:szCs w:val="18"/>
              </w:rPr>
              <w:t xml:space="preserve">Implementation of practical strategies/differentiation by teacher integrated into the classroom teaching and learning to benefit pupils with moderate learning difficulties supported by class TA as an additional resource. </w:t>
            </w:r>
          </w:p>
          <w:p w14:paraId="01AC59CA" w14:textId="39C0FC3E" w:rsidR="00214077" w:rsidRPr="008B119B" w:rsidRDefault="00161D83" w:rsidP="00EC417A">
            <w:pPr>
              <w:spacing w:after="0"/>
              <w:rPr>
                <w:rFonts w:ascii="Century Gothic" w:eastAsia="Calibri" w:hAnsi="Century Gothic"/>
                <w:sz w:val="16"/>
                <w:szCs w:val="18"/>
              </w:rPr>
            </w:pPr>
            <w:r w:rsidRPr="008B119B">
              <w:rPr>
                <w:rFonts w:ascii="Century Gothic" w:eastAsia="Calibri" w:hAnsi="Century Gothic"/>
                <w:sz w:val="16"/>
                <w:szCs w:val="18"/>
              </w:rPr>
              <w:t>E.g.</w:t>
            </w:r>
            <w:r w:rsidR="00214077" w:rsidRPr="008B119B">
              <w:rPr>
                <w:rFonts w:ascii="Century Gothic" w:eastAsia="Calibri" w:hAnsi="Century Gothic"/>
                <w:sz w:val="16"/>
                <w:szCs w:val="18"/>
              </w:rPr>
              <w:t xml:space="preserve"> – visual and kinaesthetic learning techniques and overlearning -  adapted visual aids, modelling; differentiated delivery - simplified language, slower pace, writing frames, structured sentences</w:t>
            </w:r>
          </w:p>
        </w:tc>
        <w:tc>
          <w:tcPr>
            <w:tcW w:w="2443" w:type="dxa"/>
            <w:shd w:val="clear" w:color="auto" w:fill="auto"/>
          </w:tcPr>
          <w:p w14:paraId="4BFD514E" w14:textId="77777777" w:rsidR="00214077" w:rsidRPr="008B119B" w:rsidRDefault="00214077" w:rsidP="00EC417A">
            <w:pPr>
              <w:pStyle w:val="ListParagraph"/>
              <w:numPr>
                <w:ilvl w:val="0"/>
                <w:numId w:val="19"/>
              </w:numPr>
              <w:rPr>
                <w:rFonts w:ascii="Century Gothic" w:eastAsia="Calibri" w:hAnsi="Century Gothic"/>
                <w:sz w:val="16"/>
                <w:szCs w:val="18"/>
              </w:rPr>
            </w:pPr>
            <w:r w:rsidRPr="008B119B">
              <w:rPr>
                <w:rFonts w:ascii="Century Gothic" w:eastAsia="Calibri" w:hAnsi="Century Gothic"/>
                <w:sz w:val="16"/>
                <w:szCs w:val="18"/>
              </w:rPr>
              <w:t>LSS and EPS referrals with Keyworker and strategy support;</w:t>
            </w:r>
          </w:p>
          <w:p w14:paraId="5024FCA5" w14:textId="77777777" w:rsidR="00214077" w:rsidRPr="008B119B" w:rsidRDefault="00214077" w:rsidP="00EC417A">
            <w:pPr>
              <w:pStyle w:val="ListParagraph"/>
              <w:numPr>
                <w:ilvl w:val="0"/>
                <w:numId w:val="19"/>
              </w:numPr>
              <w:rPr>
                <w:rFonts w:ascii="Century Gothic" w:eastAsia="Calibri" w:hAnsi="Century Gothic"/>
                <w:sz w:val="16"/>
                <w:szCs w:val="18"/>
              </w:rPr>
            </w:pPr>
            <w:r w:rsidRPr="008B119B">
              <w:rPr>
                <w:rFonts w:ascii="Century Gothic" w:eastAsia="Calibri" w:hAnsi="Century Gothic"/>
                <w:sz w:val="16"/>
                <w:szCs w:val="18"/>
              </w:rPr>
              <w:t>Implementation of practical interventions by TA in school as recommended by LSS and EPS;</w:t>
            </w:r>
          </w:p>
          <w:p w14:paraId="35FD3895" w14:textId="66C279AC" w:rsidR="00214077" w:rsidRPr="008B119B" w:rsidRDefault="00214077" w:rsidP="00EC417A">
            <w:pPr>
              <w:pStyle w:val="ListParagraph"/>
              <w:numPr>
                <w:ilvl w:val="0"/>
                <w:numId w:val="19"/>
              </w:numPr>
              <w:rPr>
                <w:rFonts w:ascii="Century Gothic" w:eastAsia="Calibri" w:hAnsi="Century Gothic"/>
                <w:sz w:val="16"/>
                <w:szCs w:val="18"/>
              </w:rPr>
            </w:pPr>
            <w:r w:rsidRPr="008B119B">
              <w:rPr>
                <w:rFonts w:ascii="Century Gothic" w:eastAsia="Calibri" w:hAnsi="Century Gothic"/>
                <w:sz w:val="16"/>
                <w:szCs w:val="18"/>
              </w:rPr>
              <w:t>Specific and bespoke TA interventions used and measured as part of IEP provision</w:t>
            </w:r>
            <w:r w:rsidR="00DA2F42">
              <w:rPr>
                <w:rFonts w:ascii="Century Gothic" w:eastAsia="Calibri" w:hAnsi="Century Gothic"/>
                <w:sz w:val="16"/>
                <w:szCs w:val="18"/>
              </w:rPr>
              <w:t>.</w:t>
            </w:r>
          </w:p>
          <w:p w14:paraId="4E708285" w14:textId="12B797D5" w:rsidR="00214077" w:rsidRPr="008B119B" w:rsidRDefault="00161D83" w:rsidP="00EC417A">
            <w:pPr>
              <w:pStyle w:val="ListParagraph"/>
              <w:numPr>
                <w:ilvl w:val="0"/>
                <w:numId w:val="19"/>
              </w:numPr>
              <w:rPr>
                <w:rFonts w:ascii="Century Gothic" w:eastAsia="Calibri" w:hAnsi="Century Gothic"/>
                <w:sz w:val="16"/>
                <w:szCs w:val="18"/>
              </w:rPr>
            </w:pPr>
            <w:r w:rsidRPr="008B119B">
              <w:rPr>
                <w:rFonts w:ascii="Century Gothic" w:eastAsia="Calibri" w:hAnsi="Century Gothic"/>
                <w:sz w:val="16"/>
                <w:szCs w:val="18"/>
              </w:rPr>
              <w:t>e.g.</w:t>
            </w:r>
            <w:r w:rsidR="00214077" w:rsidRPr="008B119B">
              <w:rPr>
                <w:rFonts w:ascii="Century Gothic" w:eastAsia="Calibri" w:hAnsi="Century Gothic"/>
                <w:sz w:val="16"/>
                <w:szCs w:val="18"/>
              </w:rPr>
              <w:t>: Beat Dyslexia/MSL</w:t>
            </w:r>
            <w:r w:rsidR="00DA2F42">
              <w:rPr>
                <w:rFonts w:ascii="Century Gothic" w:eastAsia="Calibri" w:hAnsi="Century Gothic"/>
                <w:sz w:val="16"/>
                <w:szCs w:val="18"/>
              </w:rPr>
              <w:t>/PAT</w:t>
            </w:r>
            <w:r w:rsidR="00214077" w:rsidRPr="008B119B">
              <w:rPr>
                <w:rFonts w:ascii="Century Gothic" w:eastAsia="Calibri" w:hAnsi="Century Gothic"/>
                <w:sz w:val="16"/>
                <w:szCs w:val="18"/>
              </w:rPr>
              <w:t xml:space="preserve"> programme followed</w:t>
            </w:r>
          </w:p>
        </w:tc>
        <w:tc>
          <w:tcPr>
            <w:tcW w:w="2444" w:type="dxa"/>
            <w:shd w:val="clear" w:color="auto" w:fill="auto"/>
          </w:tcPr>
          <w:p w14:paraId="7A76CD9E" w14:textId="6370A1B6" w:rsidR="00214077" w:rsidRPr="008B119B" w:rsidRDefault="00214077" w:rsidP="007746C7">
            <w:pPr>
              <w:rPr>
                <w:rFonts w:ascii="Century Gothic" w:eastAsia="Calibri" w:hAnsi="Century Gothic"/>
                <w:sz w:val="16"/>
                <w:szCs w:val="18"/>
              </w:rPr>
            </w:pPr>
            <w:r w:rsidRPr="008B119B">
              <w:rPr>
                <w:rFonts w:ascii="Century Gothic" w:eastAsia="Calibri" w:hAnsi="Century Gothic"/>
                <w:sz w:val="16"/>
                <w:szCs w:val="18"/>
              </w:rPr>
              <w:t xml:space="preserve">As additional school support with but with </w:t>
            </w:r>
            <w:r w:rsidR="00DA2F42">
              <w:rPr>
                <w:rFonts w:ascii="Century Gothic" w:eastAsia="Calibri" w:hAnsi="Century Gothic"/>
                <w:sz w:val="16"/>
                <w:szCs w:val="18"/>
              </w:rPr>
              <w:t>additional adult</w:t>
            </w:r>
            <w:r w:rsidRPr="008B119B">
              <w:rPr>
                <w:rFonts w:ascii="Century Gothic" w:eastAsia="Calibri" w:hAnsi="Century Gothic"/>
                <w:sz w:val="16"/>
                <w:szCs w:val="18"/>
              </w:rPr>
              <w:t xml:space="preserve"> support and interventions if /when necessary</w:t>
            </w:r>
            <w:r w:rsidR="00DA2F42">
              <w:rPr>
                <w:rFonts w:ascii="Century Gothic" w:eastAsia="Calibri" w:hAnsi="Century Gothic"/>
                <w:sz w:val="16"/>
                <w:szCs w:val="18"/>
              </w:rPr>
              <w:t>. E</w:t>
            </w:r>
            <w:r w:rsidRPr="008B119B">
              <w:rPr>
                <w:rFonts w:ascii="Century Gothic" w:eastAsia="Calibri" w:hAnsi="Century Gothic"/>
                <w:sz w:val="16"/>
                <w:szCs w:val="18"/>
              </w:rPr>
              <w:t>xtra family and parental support as necessary</w:t>
            </w:r>
          </w:p>
        </w:tc>
      </w:tr>
      <w:tr w:rsidR="00214077" w:rsidRPr="008B119B" w14:paraId="00DAAA4F" w14:textId="77777777" w:rsidTr="0061715F">
        <w:trPr>
          <w:jc w:val="center"/>
        </w:trPr>
        <w:tc>
          <w:tcPr>
            <w:tcW w:w="1696" w:type="dxa"/>
            <w:vMerge/>
            <w:shd w:val="clear" w:color="auto" w:fill="CCEDFC"/>
          </w:tcPr>
          <w:p w14:paraId="3A31C358" w14:textId="77777777" w:rsidR="00214077" w:rsidRPr="008B119B" w:rsidRDefault="00214077" w:rsidP="007746C7">
            <w:pPr>
              <w:rPr>
                <w:rFonts w:ascii="Century Gothic" w:eastAsia="Calibri" w:hAnsi="Century Gothic"/>
                <w:sz w:val="18"/>
                <w:szCs w:val="22"/>
              </w:rPr>
            </w:pPr>
          </w:p>
        </w:tc>
        <w:tc>
          <w:tcPr>
            <w:tcW w:w="1884" w:type="dxa"/>
            <w:shd w:val="clear" w:color="auto" w:fill="auto"/>
          </w:tcPr>
          <w:p w14:paraId="221FD5A5"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t>Specific</w:t>
            </w:r>
          </w:p>
          <w:p w14:paraId="3A53EA24"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t>Learning</w:t>
            </w:r>
          </w:p>
          <w:p w14:paraId="404A40B1"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lastRenderedPageBreak/>
              <w:t>Difficulties</w:t>
            </w:r>
          </w:p>
          <w:p w14:paraId="7BA0A96D" w14:textId="77777777" w:rsidR="00214077" w:rsidRPr="008B119B" w:rsidRDefault="00214077" w:rsidP="007746C7">
            <w:pPr>
              <w:rPr>
                <w:rFonts w:ascii="Century Gothic" w:eastAsia="Calibri" w:hAnsi="Century Gothic"/>
                <w:sz w:val="16"/>
                <w:szCs w:val="18"/>
              </w:rPr>
            </w:pPr>
          </w:p>
        </w:tc>
        <w:tc>
          <w:tcPr>
            <w:tcW w:w="2443" w:type="dxa"/>
            <w:shd w:val="clear" w:color="auto" w:fill="auto"/>
          </w:tcPr>
          <w:p w14:paraId="5D90C6B6" w14:textId="77777777" w:rsidR="00214077" w:rsidRPr="008B119B" w:rsidRDefault="00214077" w:rsidP="007746C7">
            <w:pPr>
              <w:rPr>
                <w:rFonts w:ascii="Century Gothic" w:eastAsia="Calibri" w:hAnsi="Century Gothic"/>
                <w:sz w:val="16"/>
                <w:szCs w:val="18"/>
              </w:rPr>
            </w:pPr>
            <w:r w:rsidRPr="008B119B">
              <w:rPr>
                <w:rFonts w:ascii="Century Gothic" w:eastAsia="Calibri" w:hAnsi="Century Gothic"/>
                <w:sz w:val="16"/>
                <w:szCs w:val="18"/>
              </w:rPr>
              <w:lastRenderedPageBreak/>
              <w:t xml:space="preserve">Implementation of practical strategies/differentiation by teacher integrated into the classroom teaching and learning to benefit pupils </w:t>
            </w:r>
            <w:r w:rsidRPr="008B119B">
              <w:rPr>
                <w:rFonts w:ascii="Century Gothic" w:eastAsia="Calibri" w:hAnsi="Century Gothic"/>
                <w:sz w:val="16"/>
                <w:szCs w:val="18"/>
              </w:rPr>
              <w:lastRenderedPageBreak/>
              <w:t xml:space="preserve">with specific learning difficulties supported by class AP as an additional resource. </w:t>
            </w:r>
          </w:p>
        </w:tc>
        <w:tc>
          <w:tcPr>
            <w:tcW w:w="2443" w:type="dxa"/>
            <w:shd w:val="clear" w:color="auto" w:fill="auto"/>
          </w:tcPr>
          <w:p w14:paraId="162427BC" w14:textId="77777777" w:rsidR="00214077" w:rsidRPr="008B119B" w:rsidRDefault="00214077" w:rsidP="00EC417A">
            <w:pPr>
              <w:pStyle w:val="ListParagraph"/>
              <w:numPr>
                <w:ilvl w:val="0"/>
                <w:numId w:val="20"/>
              </w:numPr>
              <w:rPr>
                <w:rFonts w:ascii="Century Gothic" w:eastAsia="Calibri" w:hAnsi="Century Gothic"/>
                <w:sz w:val="16"/>
                <w:szCs w:val="18"/>
              </w:rPr>
            </w:pPr>
            <w:r w:rsidRPr="008B119B">
              <w:rPr>
                <w:rFonts w:ascii="Century Gothic" w:eastAsia="Calibri" w:hAnsi="Century Gothic"/>
                <w:sz w:val="16"/>
                <w:szCs w:val="18"/>
              </w:rPr>
              <w:lastRenderedPageBreak/>
              <w:t>LSS and EPS referrals with Keyworker and strategy support;</w:t>
            </w:r>
          </w:p>
          <w:p w14:paraId="04151531" w14:textId="77777777" w:rsidR="00214077" w:rsidRPr="008B119B" w:rsidRDefault="00214077" w:rsidP="00EC417A">
            <w:pPr>
              <w:pStyle w:val="ListParagraph"/>
              <w:numPr>
                <w:ilvl w:val="0"/>
                <w:numId w:val="20"/>
              </w:numPr>
              <w:rPr>
                <w:rFonts w:ascii="Century Gothic" w:eastAsia="Calibri" w:hAnsi="Century Gothic"/>
                <w:sz w:val="16"/>
                <w:szCs w:val="18"/>
              </w:rPr>
            </w:pPr>
            <w:r w:rsidRPr="008B119B">
              <w:rPr>
                <w:rFonts w:ascii="Century Gothic" w:eastAsia="Calibri" w:hAnsi="Century Gothic"/>
                <w:sz w:val="16"/>
                <w:szCs w:val="18"/>
              </w:rPr>
              <w:t xml:space="preserve">Implementation of practical interventions </w:t>
            </w:r>
            <w:r w:rsidRPr="008B119B">
              <w:rPr>
                <w:rFonts w:ascii="Century Gothic" w:eastAsia="Calibri" w:hAnsi="Century Gothic"/>
                <w:sz w:val="16"/>
                <w:szCs w:val="18"/>
              </w:rPr>
              <w:lastRenderedPageBreak/>
              <w:t>by AP in school as recommended by LSS and EPS;</w:t>
            </w:r>
          </w:p>
          <w:p w14:paraId="37DAADA0" w14:textId="77777777" w:rsidR="00214077" w:rsidRPr="008B119B" w:rsidRDefault="00214077" w:rsidP="00EC417A">
            <w:pPr>
              <w:pStyle w:val="ListParagraph"/>
              <w:numPr>
                <w:ilvl w:val="0"/>
                <w:numId w:val="20"/>
              </w:numPr>
              <w:rPr>
                <w:rFonts w:ascii="Century Gothic" w:eastAsia="Calibri" w:hAnsi="Century Gothic"/>
                <w:sz w:val="16"/>
                <w:szCs w:val="18"/>
              </w:rPr>
            </w:pPr>
            <w:r w:rsidRPr="008B119B">
              <w:rPr>
                <w:rFonts w:ascii="Century Gothic" w:eastAsia="Calibri" w:hAnsi="Century Gothic"/>
                <w:sz w:val="16"/>
                <w:szCs w:val="18"/>
              </w:rPr>
              <w:t>Specific and bespoke AP interventions used and measured as part of IEP provision</w:t>
            </w:r>
          </w:p>
          <w:p w14:paraId="5B43AF23" w14:textId="5D1CD072" w:rsidR="00214077" w:rsidRPr="008B119B" w:rsidRDefault="00161D83" w:rsidP="008B119B">
            <w:pPr>
              <w:pStyle w:val="ListParagraph"/>
              <w:numPr>
                <w:ilvl w:val="0"/>
                <w:numId w:val="20"/>
              </w:numPr>
              <w:spacing w:after="0"/>
              <w:rPr>
                <w:rFonts w:ascii="Century Gothic" w:eastAsia="Calibri" w:hAnsi="Century Gothic"/>
                <w:sz w:val="16"/>
                <w:szCs w:val="18"/>
              </w:rPr>
            </w:pPr>
            <w:r w:rsidRPr="008B119B">
              <w:rPr>
                <w:rFonts w:ascii="Century Gothic" w:eastAsia="Calibri" w:hAnsi="Century Gothic"/>
                <w:sz w:val="16"/>
                <w:szCs w:val="18"/>
              </w:rPr>
              <w:t>e.g.</w:t>
            </w:r>
            <w:r w:rsidR="00214077" w:rsidRPr="008B119B">
              <w:rPr>
                <w:rFonts w:ascii="Century Gothic" w:eastAsia="Calibri" w:hAnsi="Century Gothic"/>
                <w:sz w:val="16"/>
                <w:szCs w:val="18"/>
              </w:rPr>
              <w:t xml:space="preserve"> </w:t>
            </w:r>
            <w:r w:rsidR="00DA2F42">
              <w:rPr>
                <w:rFonts w:ascii="Century Gothic" w:eastAsia="Calibri" w:hAnsi="Century Gothic"/>
                <w:sz w:val="16"/>
                <w:szCs w:val="18"/>
              </w:rPr>
              <w:t>PAT Programme,</w:t>
            </w:r>
            <w:r w:rsidR="00214077" w:rsidRPr="008B119B">
              <w:rPr>
                <w:rFonts w:ascii="Century Gothic" w:eastAsia="Calibri" w:hAnsi="Century Gothic"/>
                <w:sz w:val="16"/>
                <w:szCs w:val="18"/>
              </w:rPr>
              <w:t xml:space="preserve"> Write from the Start, reading rescue, numicon,1</w:t>
            </w:r>
            <w:r w:rsidR="00214077" w:rsidRPr="008B119B">
              <w:rPr>
                <w:rFonts w:ascii="Century Gothic" w:eastAsia="Calibri" w:hAnsi="Century Gothic"/>
                <w:sz w:val="16"/>
                <w:szCs w:val="18"/>
                <w:vertAlign w:val="superscript"/>
              </w:rPr>
              <w:t>st</w:t>
            </w:r>
            <w:r w:rsidR="00214077" w:rsidRPr="008B119B">
              <w:rPr>
                <w:rFonts w:ascii="Century Gothic" w:eastAsia="Calibri" w:hAnsi="Century Gothic"/>
                <w:sz w:val="16"/>
                <w:szCs w:val="18"/>
              </w:rPr>
              <w:t xml:space="preserve"> Class of number etc</w:t>
            </w:r>
          </w:p>
        </w:tc>
        <w:tc>
          <w:tcPr>
            <w:tcW w:w="2444" w:type="dxa"/>
            <w:shd w:val="clear" w:color="auto" w:fill="auto"/>
          </w:tcPr>
          <w:p w14:paraId="51ECB4A3" w14:textId="4815ABBA" w:rsidR="00214077" w:rsidRPr="008B119B" w:rsidRDefault="00214077" w:rsidP="007746C7">
            <w:pPr>
              <w:rPr>
                <w:rFonts w:ascii="Century Gothic" w:eastAsia="Calibri" w:hAnsi="Century Gothic"/>
                <w:sz w:val="16"/>
                <w:szCs w:val="18"/>
              </w:rPr>
            </w:pPr>
            <w:r w:rsidRPr="008B119B">
              <w:rPr>
                <w:rFonts w:ascii="Century Gothic" w:eastAsia="Calibri" w:hAnsi="Century Gothic"/>
                <w:sz w:val="16"/>
                <w:szCs w:val="18"/>
              </w:rPr>
              <w:lastRenderedPageBreak/>
              <w:t xml:space="preserve">As additional school support with but with </w:t>
            </w:r>
            <w:r w:rsidR="00DA2F42">
              <w:rPr>
                <w:rFonts w:ascii="Century Gothic" w:eastAsia="Calibri" w:hAnsi="Century Gothic"/>
                <w:sz w:val="16"/>
                <w:szCs w:val="18"/>
              </w:rPr>
              <w:t>additional adult</w:t>
            </w:r>
            <w:r w:rsidRPr="008B119B">
              <w:rPr>
                <w:rFonts w:ascii="Century Gothic" w:eastAsia="Calibri" w:hAnsi="Century Gothic"/>
                <w:sz w:val="16"/>
                <w:szCs w:val="18"/>
              </w:rPr>
              <w:t xml:space="preserve"> support and interventions if /when necessary</w:t>
            </w:r>
            <w:r w:rsidR="00DA2F42">
              <w:rPr>
                <w:rFonts w:ascii="Century Gothic" w:eastAsia="Calibri" w:hAnsi="Century Gothic"/>
                <w:sz w:val="16"/>
                <w:szCs w:val="18"/>
              </w:rPr>
              <w:t>. E</w:t>
            </w:r>
            <w:r w:rsidRPr="008B119B">
              <w:rPr>
                <w:rFonts w:ascii="Century Gothic" w:eastAsia="Calibri" w:hAnsi="Century Gothic"/>
                <w:sz w:val="16"/>
                <w:szCs w:val="18"/>
              </w:rPr>
              <w:t xml:space="preserve">xtra family and </w:t>
            </w:r>
            <w:r w:rsidRPr="008B119B">
              <w:rPr>
                <w:rFonts w:ascii="Century Gothic" w:eastAsia="Calibri" w:hAnsi="Century Gothic"/>
                <w:sz w:val="16"/>
                <w:szCs w:val="18"/>
              </w:rPr>
              <w:lastRenderedPageBreak/>
              <w:t>parental support as necessary</w:t>
            </w:r>
          </w:p>
        </w:tc>
      </w:tr>
      <w:tr w:rsidR="00214077" w:rsidRPr="008B119B" w14:paraId="332D7DC8" w14:textId="77777777" w:rsidTr="0061715F">
        <w:trPr>
          <w:jc w:val="center"/>
        </w:trPr>
        <w:tc>
          <w:tcPr>
            <w:tcW w:w="1696" w:type="dxa"/>
            <w:vMerge w:val="restart"/>
            <w:shd w:val="clear" w:color="auto" w:fill="CCEDFC"/>
          </w:tcPr>
          <w:p w14:paraId="5FC44B0D" w14:textId="77777777" w:rsidR="00214077" w:rsidRPr="008B119B" w:rsidRDefault="00214077" w:rsidP="00EC417A">
            <w:pPr>
              <w:autoSpaceDE w:val="0"/>
              <w:autoSpaceDN w:val="0"/>
              <w:adjustRightInd w:val="0"/>
              <w:spacing w:after="0"/>
              <w:jc w:val="center"/>
              <w:rPr>
                <w:rFonts w:ascii="Century Gothic" w:eastAsia="Calibri" w:hAnsi="Century Gothic"/>
                <w:b/>
                <w:sz w:val="18"/>
                <w:szCs w:val="22"/>
              </w:rPr>
            </w:pPr>
            <w:r w:rsidRPr="008B119B">
              <w:rPr>
                <w:rFonts w:ascii="Century Gothic" w:eastAsia="Calibri" w:hAnsi="Century Gothic" w:cs="ArialMT"/>
                <w:b/>
                <w:sz w:val="18"/>
              </w:rPr>
              <w:lastRenderedPageBreak/>
              <w:t xml:space="preserve">Social, Emotional and Mental Health Needs </w:t>
            </w:r>
          </w:p>
        </w:tc>
        <w:tc>
          <w:tcPr>
            <w:tcW w:w="1884" w:type="dxa"/>
            <w:shd w:val="clear" w:color="auto" w:fill="auto"/>
          </w:tcPr>
          <w:p w14:paraId="08800DF7" w14:textId="77777777" w:rsidR="00214077" w:rsidRPr="008B119B" w:rsidRDefault="00214077" w:rsidP="00EC417A">
            <w:pPr>
              <w:autoSpaceDE w:val="0"/>
              <w:autoSpaceDN w:val="0"/>
              <w:adjustRightInd w:val="0"/>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Social Needs</w:t>
            </w:r>
          </w:p>
          <w:p w14:paraId="33A46C50" w14:textId="77777777" w:rsidR="00214077" w:rsidRPr="008B119B" w:rsidRDefault="00214077" w:rsidP="00EC417A">
            <w:pPr>
              <w:spacing w:after="0"/>
              <w:rPr>
                <w:rFonts w:ascii="Century Gothic" w:eastAsia="Calibri" w:hAnsi="Century Gothic"/>
                <w:sz w:val="16"/>
                <w:szCs w:val="18"/>
              </w:rPr>
            </w:pPr>
          </w:p>
        </w:tc>
        <w:tc>
          <w:tcPr>
            <w:tcW w:w="2443" w:type="dxa"/>
            <w:shd w:val="clear" w:color="auto" w:fill="auto"/>
          </w:tcPr>
          <w:p w14:paraId="45DBF9A7" w14:textId="14FFB4ED" w:rsidR="00214077" w:rsidRPr="008B119B" w:rsidRDefault="00214077" w:rsidP="00161D83">
            <w:pPr>
              <w:spacing w:after="0"/>
              <w:rPr>
                <w:rFonts w:ascii="Century Gothic" w:eastAsia="Calibri" w:hAnsi="Century Gothic"/>
                <w:sz w:val="16"/>
                <w:szCs w:val="18"/>
              </w:rPr>
            </w:pPr>
            <w:r w:rsidRPr="008B119B">
              <w:rPr>
                <w:rFonts w:ascii="Century Gothic" w:eastAsia="Calibri" w:hAnsi="Century Gothic"/>
                <w:sz w:val="16"/>
                <w:szCs w:val="18"/>
              </w:rPr>
              <w:t xml:space="preserve">All pupils can be referred to </w:t>
            </w:r>
            <w:r w:rsidR="00161D83" w:rsidRPr="008B119B">
              <w:rPr>
                <w:rFonts w:ascii="Century Gothic" w:eastAsia="Calibri" w:hAnsi="Century Gothic"/>
                <w:sz w:val="16"/>
                <w:szCs w:val="18"/>
              </w:rPr>
              <w:t>the inclusion team/</w:t>
            </w:r>
            <w:r w:rsidRPr="008B119B">
              <w:rPr>
                <w:rFonts w:ascii="Century Gothic" w:eastAsia="Calibri" w:hAnsi="Century Gothic"/>
                <w:sz w:val="16"/>
                <w:szCs w:val="18"/>
              </w:rPr>
              <w:t>safeguarding officer if there are concerns about their social needs who will provide pastoral support, interventions and liaise with parents</w:t>
            </w:r>
          </w:p>
        </w:tc>
        <w:tc>
          <w:tcPr>
            <w:tcW w:w="2443" w:type="dxa"/>
            <w:shd w:val="clear" w:color="auto" w:fill="auto"/>
          </w:tcPr>
          <w:p w14:paraId="2305452D" w14:textId="6B7BBFD4"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If the pastoral /safeguarding officer continues to be concerned a referral will be made to Early Help/ social care. School will attend subsequent core group meetings as appropriate implementing support strategies in school. Staff will be supported in this process by the SEND</w:t>
            </w:r>
            <w:r w:rsidR="00DE12E0">
              <w:rPr>
                <w:rFonts w:ascii="Century Gothic" w:eastAsia="Calibri" w:hAnsi="Century Gothic"/>
                <w:sz w:val="16"/>
                <w:szCs w:val="18"/>
              </w:rPr>
              <w:t xml:space="preserve"> Leader</w:t>
            </w:r>
            <w:r w:rsidRPr="008B119B">
              <w:rPr>
                <w:rFonts w:ascii="Century Gothic" w:eastAsia="Calibri" w:hAnsi="Century Gothic"/>
                <w:sz w:val="16"/>
                <w:szCs w:val="18"/>
              </w:rPr>
              <w:t xml:space="preserve"> and Principal as appropriate</w:t>
            </w:r>
          </w:p>
        </w:tc>
        <w:tc>
          <w:tcPr>
            <w:tcW w:w="2444" w:type="dxa"/>
            <w:shd w:val="clear" w:color="auto" w:fill="auto"/>
          </w:tcPr>
          <w:p w14:paraId="1C3B8A18" w14:textId="0BADCC66"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 xml:space="preserve">As additional school support with but with </w:t>
            </w:r>
            <w:r w:rsidR="00DA2F42">
              <w:rPr>
                <w:rFonts w:ascii="Century Gothic" w:eastAsia="Calibri" w:hAnsi="Century Gothic"/>
                <w:sz w:val="16"/>
                <w:szCs w:val="18"/>
              </w:rPr>
              <w:t xml:space="preserve">additional adult </w:t>
            </w:r>
            <w:r w:rsidRPr="008B119B">
              <w:rPr>
                <w:rFonts w:ascii="Century Gothic" w:eastAsia="Calibri" w:hAnsi="Century Gothic"/>
                <w:sz w:val="16"/>
                <w:szCs w:val="18"/>
              </w:rPr>
              <w:t>support and interventions if /when necessary</w:t>
            </w:r>
            <w:r w:rsidR="00DA2F42">
              <w:rPr>
                <w:rFonts w:ascii="Century Gothic" w:eastAsia="Calibri" w:hAnsi="Century Gothic"/>
                <w:sz w:val="16"/>
                <w:szCs w:val="18"/>
              </w:rPr>
              <w:t>. E</w:t>
            </w:r>
            <w:r w:rsidRPr="008B119B">
              <w:rPr>
                <w:rFonts w:ascii="Century Gothic" w:eastAsia="Calibri" w:hAnsi="Century Gothic"/>
                <w:sz w:val="16"/>
                <w:szCs w:val="18"/>
              </w:rPr>
              <w:t>xtra family and parental support as necessary</w:t>
            </w:r>
          </w:p>
        </w:tc>
      </w:tr>
      <w:tr w:rsidR="00214077" w:rsidRPr="008B119B" w14:paraId="3008FD08" w14:textId="77777777" w:rsidTr="0061715F">
        <w:trPr>
          <w:jc w:val="center"/>
        </w:trPr>
        <w:tc>
          <w:tcPr>
            <w:tcW w:w="1696" w:type="dxa"/>
            <w:vMerge/>
            <w:shd w:val="clear" w:color="auto" w:fill="CCEDFC"/>
          </w:tcPr>
          <w:p w14:paraId="733F2AEF" w14:textId="77777777" w:rsidR="00214077" w:rsidRPr="008B119B" w:rsidRDefault="00214077" w:rsidP="00EC417A">
            <w:pPr>
              <w:spacing w:after="0"/>
              <w:rPr>
                <w:rFonts w:ascii="Century Gothic" w:eastAsia="Calibri" w:hAnsi="Century Gothic"/>
                <w:sz w:val="18"/>
                <w:szCs w:val="22"/>
              </w:rPr>
            </w:pPr>
          </w:p>
        </w:tc>
        <w:tc>
          <w:tcPr>
            <w:tcW w:w="1884" w:type="dxa"/>
            <w:shd w:val="clear" w:color="auto" w:fill="auto"/>
          </w:tcPr>
          <w:p w14:paraId="595F0563" w14:textId="77777777" w:rsidR="00214077" w:rsidRPr="008B119B" w:rsidRDefault="00214077" w:rsidP="00EC417A">
            <w:pPr>
              <w:autoSpaceDE w:val="0"/>
              <w:autoSpaceDN w:val="0"/>
              <w:adjustRightInd w:val="0"/>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Emotional Needs</w:t>
            </w:r>
          </w:p>
          <w:p w14:paraId="2D5E9CD4" w14:textId="77777777" w:rsidR="00214077" w:rsidRPr="008B119B" w:rsidRDefault="00214077" w:rsidP="00EC417A">
            <w:pPr>
              <w:autoSpaceDE w:val="0"/>
              <w:autoSpaceDN w:val="0"/>
              <w:adjustRightInd w:val="0"/>
              <w:spacing w:after="0"/>
              <w:jc w:val="center"/>
              <w:rPr>
                <w:rFonts w:ascii="Century Gothic" w:eastAsia="Calibri" w:hAnsi="Century Gothic"/>
                <w:sz w:val="16"/>
                <w:szCs w:val="18"/>
              </w:rPr>
            </w:pPr>
          </w:p>
        </w:tc>
        <w:tc>
          <w:tcPr>
            <w:tcW w:w="2443" w:type="dxa"/>
            <w:shd w:val="clear" w:color="auto" w:fill="auto"/>
          </w:tcPr>
          <w:p w14:paraId="21B34024" w14:textId="5A595827"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 xml:space="preserve">All pupils can be referred to </w:t>
            </w:r>
            <w:r w:rsidR="00161D83" w:rsidRPr="008B119B">
              <w:rPr>
                <w:rFonts w:ascii="Century Gothic" w:eastAsia="Calibri" w:hAnsi="Century Gothic"/>
                <w:sz w:val="16"/>
                <w:szCs w:val="18"/>
              </w:rPr>
              <w:t>inclusion team</w:t>
            </w:r>
            <w:r w:rsidRPr="008B119B">
              <w:rPr>
                <w:rFonts w:ascii="Century Gothic" w:eastAsia="Calibri" w:hAnsi="Century Gothic"/>
                <w:sz w:val="16"/>
                <w:szCs w:val="18"/>
              </w:rPr>
              <w:t>/safeguarding officer if there are concerns about their emotional needs who will provide pastoral support, interventions and liaise with parents</w:t>
            </w:r>
            <w:r w:rsidR="00DA2F42">
              <w:rPr>
                <w:rFonts w:ascii="Century Gothic" w:eastAsia="Calibri" w:hAnsi="Century Gothic"/>
                <w:sz w:val="16"/>
                <w:szCs w:val="18"/>
              </w:rPr>
              <w:t>.</w:t>
            </w:r>
          </w:p>
        </w:tc>
        <w:tc>
          <w:tcPr>
            <w:tcW w:w="2443" w:type="dxa"/>
            <w:shd w:val="clear" w:color="auto" w:fill="auto"/>
          </w:tcPr>
          <w:p w14:paraId="74B077B9" w14:textId="0190A326"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 xml:space="preserve">If the </w:t>
            </w:r>
            <w:r w:rsidR="00161D83" w:rsidRPr="008B119B">
              <w:rPr>
                <w:rFonts w:ascii="Century Gothic" w:eastAsia="Calibri" w:hAnsi="Century Gothic"/>
                <w:sz w:val="16"/>
                <w:szCs w:val="18"/>
              </w:rPr>
              <w:t>inclusion team</w:t>
            </w:r>
            <w:r w:rsidRPr="008B119B">
              <w:rPr>
                <w:rFonts w:ascii="Century Gothic" w:eastAsia="Calibri" w:hAnsi="Century Gothic"/>
                <w:sz w:val="16"/>
                <w:szCs w:val="18"/>
              </w:rPr>
              <w:t xml:space="preserve"> /safeguarding officer continues to be concerned a referral will be made to</w:t>
            </w:r>
            <w:r w:rsidR="00DA2F42">
              <w:rPr>
                <w:rFonts w:ascii="Century Gothic" w:eastAsia="Calibri" w:hAnsi="Century Gothic"/>
                <w:sz w:val="16"/>
                <w:szCs w:val="18"/>
              </w:rPr>
              <w:t xml:space="preserve"> the Thrive Practitioners, </w:t>
            </w:r>
            <w:r w:rsidR="00DA2F42" w:rsidRPr="008B119B">
              <w:rPr>
                <w:rFonts w:ascii="Century Gothic" w:eastAsia="Calibri" w:hAnsi="Century Gothic"/>
                <w:sz w:val="16"/>
                <w:szCs w:val="18"/>
              </w:rPr>
              <w:t>Rotherham</w:t>
            </w:r>
            <w:r w:rsidRPr="008B119B">
              <w:rPr>
                <w:rFonts w:ascii="Century Gothic" w:eastAsia="Calibri" w:hAnsi="Century Gothic"/>
                <w:sz w:val="16"/>
                <w:szCs w:val="18"/>
              </w:rPr>
              <w:t xml:space="preserve"> MAST, SEMH and/or EPS</w:t>
            </w:r>
            <w:r w:rsidR="00DA2F42">
              <w:rPr>
                <w:rFonts w:ascii="Century Gothic" w:eastAsia="Calibri" w:hAnsi="Century Gothic"/>
                <w:sz w:val="16"/>
                <w:szCs w:val="18"/>
              </w:rPr>
              <w:t xml:space="preserve">. The Principal </w:t>
            </w:r>
            <w:r w:rsidRPr="008B119B">
              <w:rPr>
                <w:rFonts w:ascii="Century Gothic" w:eastAsia="Calibri" w:hAnsi="Century Gothic"/>
                <w:sz w:val="16"/>
                <w:szCs w:val="18"/>
              </w:rPr>
              <w:t>or the SEND</w:t>
            </w:r>
            <w:r w:rsidR="00DE12E0">
              <w:rPr>
                <w:rFonts w:ascii="Century Gothic" w:eastAsia="Calibri" w:hAnsi="Century Gothic"/>
                <w:sz w:val="16"/>
                <w:szCs w:val="18"/>
              </w:rPr>
              <w:t xml:space="preserve"> Leader</w:t>
            </w:r>
            <w:r w:rsidRPr="008B119B">
              <w:rPr>
                <w:rFonts w:ascii="Century Gothic" w:eastAsia="Calibri" w:hAnsi="Century Gothic"/>
                <w:sz w:val="16"/>
                <w:szCs w:val="18"/>
              </w:rPr>
              <w:t xml:space="preserve"> will attend subsequent meetings as appropriate implementing support strategies in school in liaison with the class teacher. </w:t>
            </w:r>
          </w:p>
        </w:tc>
        <w:tc>
          <w:tcPr>
            <w:tcW w:w="2444" w:type="dxa"/>
            <w:shd w:val="clear" w:color="auto" w:fill="auto"/>
          </w:tcPr>
          <w:p w14:paraId="30EDDB76" w14:textId="16B155B8" w:rsidR="00214077" w:rsidRPr="008B119B" w:rsidRDefault="00DA2F42" w:rsidP="00EC417A">
            <w:pPr>
              <w:spacing w:after="0"/>
              <w:rPr>
                <w:rFonts w:ascii="Century Gothic" w:eastAsia="Calibri" w:hAnsi="Century Gothic"/>
                <w:sz w:val="16"/>
                <w:szCs w:val="18"/>
              </w:rPr>
            </w:pPr>
            <w:r w:rsidRPr="008B119B">
              <w:rPr>
                <w:rFonts w:ascii="Century Gothic" w:eastAsia="Calibri" w:hAnsi="Century Gothic"/>
                <w:sz w:val="16"/>
                <w:szCs w:val="18"/>
              </w:rPr>
              <w:t xml:space="preserve">As additional school support with but with </w:t>
            </w:r>
            <w:r>
              <w:rPr>
                <w:rFonts w:ascii="Century Gothic" w:eastAsia="Calibri" w:hAnsi="Century Gothic"/>
                <w:sz w:val="16"/>
                <w:szCs w:val="18"/>
              </w:rPr>
              <w:t xml:space="preserve">additional adult </w:t>
            </w:r>
            <w:r w:rsidRPr="008B119B">
              <w:rPr>
                <w:rFonts w:ascii="Century Gothic" w:eastAsia="Calibri" w:hAnsi="Century Gothic"/>
                <w:sz w:val="16"/>
                <w:szCs w:val="18"/>
              </w:rPr>
              <w:t>support and interventions if /when necessary</w:t>
            </w:r>
            <w:r>
              <w:rPr>
                <w:rFonts w:ascii="Century Gothic" w:eastAsia="Calibri" w:hAnsi="Century Gothic"/>
                <w:sz w:val="16"/>
                <w:szCs w:val="18"/>
              </w:rPr>
              <w:t>. E</w:t>
            </w:r>
            <w:r w:rsidRPr="008B119B">
              <w:rPr>
                <w:rFonts w:ascii="Century Gothic" w:eastAsia="Calibri" w:hAnsi="Century Gothic"/>
                <w:sz w:val="16"/>
                <w:szCs w:val="18"/>
              </w:rPr>
              <w:t>xtra family and parental support as necessary</w:t>
            </w:r>
          </w:p>
        </w:tc>
      </w:tr>
      <w:tr w:rsidR="00214077" w:rsidRPr="008B119B" w14:paraId="0EB381A2" w14:textId="77777777" w:rsidTr="0061715F">
        <w:trPr>
          <w:jc w:val="center"/>
        </w:trPr>
        <w:tc>
          <w:tcPr>
            <w:tcW w:w="1696" w:type="dxa"/>
            <w:vMerge/>
            <w:shd w:val="clear" w:color="auto" w:fill="CCEDFC"/>
          </w:tcPr>
          <w:p w14:paraId="63DFFA77" w14:textId="77777777" w:rsidR="00214077" w:rsidRPr="008B119B" w:rsidRDefault="00214077" w:rsidP="00EC417A">
            <w:pPr>
              <w:spacing w:after="0"/>
              <w:rPr>
                <w:rFonts w:ascii="Century Gothic" w:eastAsia="Calibri" w:hAnsi="Century Gothic"/>
                <w:sz w:val="18"/>
                <w:szCs w:val="22"/>
              </w:rPr>
            </w:pPr>
          </w:p>
        </w:tc>
        <w:tc>
          <w:tcPr>
            <w:tcW w:w="1884" w:type="dxa"/>
            <w:shd w:val="clear" w:color="auto" w:fill="auto"/>
          </w:tcPr>
          <w:p w14:paraId="229889EA" w14:textId="77777777" w:rsidR="00214077" w:rsidRPr="008B119B" w:rsidRDefault="00214077" w:rsidP="00EC417A">
            <w:pPr>
              <w:autoSpaceDE w:val="0"/>
              <w:autoSpaceDN w:val="0"/>
              <w:adjustRightInd w:val="0"/>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Mental Health Needs</w:t>
            </w:r>
          </w:p>
          <w:p w14:paraId="50EF91F3" w14:textId="77777777" w:rsidR="00214077" w:rsidRPr="008B119B" w:rsidRDefault="00214077" w:rsidP="00EC417A">
            <w:pPr>
              <w:spacing w:after="0"/>
              <w:rPr>
                <w:rFonts w:ascii="Century Gothic" w:eastAsia="Calibri" w:hAnsi="Century Gothic"/>
                <w:sz w:val="16"/>
                <w:szCs w:val="18"/>
              </w:rPr>
            </w:pPr>
          </w:p>
        </w:tc>
        <w:tc>
          <w:tcPr>
            <w:tcW w:w="2443" w:type="dxa"/>
            <w:shd w:val="clear" w:color="auto" w:fill="auto"/>
          </w:tcPr>
          <w:p w14:paraId="48757CF7" w14:textId="77777777" w:rsidR="00214077"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 xml:space="preserve">All pupils can be referred to </w:t>
            </w:r>
            <w:r w:rsidR="00161D83" w:rsidRPr="008B119B">
              <w:rPr>
                <w:rFonts w:ascii="Century Gothic" w:eastAsia="Calibri" w:hAnsi="Century Gothic"/>
                <w:sz w:val="16"/>
                <w:szCs w:val="18"/>
              </w:rPr>
              <w:t>inclusion team</w:t>
            </w:r>
            <w:r w:rsidRPr="008B119B">
              <w:rPr>
                <w:rFonts w:ascii="Century Gothic" w:eastAsia="Calibri" w:hAnsi="Century Gothic"/>
                <w:sz w:val="16"/>
                <w:szCs w:val="18"/>
              </w:rPr>
              <w:t>/safeguarding officer if there are concerns about their mental health needs who will provide pastoral support, interventions and liaise with parents</w:t>
            </w:r>
            <w:r w:rsidR="00DA2F42">
              <w:rPr>
                <w:rFonts w:ascii="Century Gothic" w:eastAsia="Calibri" w:hAnsi="Century Gothic"/>
                <w:sz w:val="16"/>
                <w:szCs w:val="18"/>
              </w:rPr>
              <w:t>.</w:t>
            </w:r>
          </w:p>
          <w:p w14:paraId="11BEFD1C" w14:textId="319F7A65" w:rsidR="00DA2F42" w:rsidRPr="008B119B" w:rsidRDefault="00DA2F42" w:rsidP="00EC417A">
            <w:pPr>
              <w:spacing w:after="0"/>
              <w:rPr>
                <w:rFonts w:ascii="Century Gothic" w:eastAsia="Calibri" w:hAnsi="Century Gothic"/>
                <w:sz w:val="16"/>
                <w:szCs w:val="18"/>
              </w:rPr>
            </w:pPr>
            <w:r>
              <w:rPr>
                <w:rFonts w:ascii="Century Gothic" w:eastAsia="Calibri" w:hAnsi="Century Gothic"/>
                <w:sz w:val="16"/>
                <w:szCs w:val="18"/>
              </w:rPr>
              <w:t xml:space="preserve">Wellbeing ambassadors are identified in KS2 to support identification and peer wellbeing. </w:t>
            </w:r>
          </w:p>
        </w:tc>
        <w:tc>
          <w:tcPr>
            <w:tcW w:w="2443" w:type="dxa"/>
            <w:shd w:val="clear" w:color="auto" w:fill="auto"/>
          </w:tcPr>
          <w:p w14:paraId="6700C8E0" w14:textId="26946853"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If the pastoral /safeguarding officer continues to be concerned a referral will be made to</w:t>
            </w:r>
            <w:r w:rsidR="00DA2F42">
              <w:rPr>
                <w:rFonts w:ascii="Century Gothic" w:eastAsia="Calibri" w:hAnsi="Century Gothic"/>
                <w:sz w:val="16"/>
                <w:szCs w:val="18"/>
              </w:rPr>
              <w:t>, the Thrive Practitioners,</w:t>
            </w:r>
            <w:r w:rsidRPr="008B119B">
              <w:rPr>
                <w:rFonts w:ascii="Century Gothic" w:eastAsia="Calibri" w:hAnsi="Century Gothic"/>
                <w:sz w:val="16"/>
                <w:szCs w:val="18"/>
              </w:rPr>
              <w:t xml:space="preserve"> Rotherham MAST, SEMH and/or EPS/CAMHS</w:t>
            </w:r>
            <w:r w:rsidR="00DA2F42">
              <w:rPr>
                <w:rFonts w:ascii="Century Gothic" w:eastAsia="Calibri" w:hAnsi="Century Gothic"/>
                <w:sz w:val="16"/>
                <w:szCs w:val="18"/>
              </w:rPr>
              <w:t xml:space="preserve">. The Principal </w:t>
            </w:r>
            <w:r w:rsidRPr="008B119B">
              <w:rPr>
                <w:rFonts w:ascii="Century Gothic" w:eastAsia="Calibri" w:hAnsi="Century Gothic"/>
                <w:sz w:val="16"/>
                <w:szCs w:val="18"/>
              </w:rPr>
              <w:t>or the SEND</w:t>
            </w:r>
            <w:r w:rsidR="00DE12E0">
              <w:rPr>
                <w:rFonts w:ascii="Century Gothic" w:eastAsia="Calibri" w:hAnsi="Century Gothic"/>
                <w:sz w:val="16"/>
                <w:szCs w:val="18"/>
              </w:rPr>
              <w:t xml:space="preserve"> Leader</w:t>
            </w:r>
            <w:r w:rsidRPr="008B119B">
              <w:rPr>
                <w:rFonts w:ascii="Century Gothic" w:eastAsia="Calibri" w:hAnsi="Century Gothic"/>
                <w:sz w:val="16"/>
                <w:szCs w:val="18"/>
              </w:rPr>
              <w:t xml:space="preserve"> will attend subsequent meetings as appropriate implementing support strategies in school in liaison with the class teacher/s.</w:t>
            </w:r>
          </w:p>
        </w:tc>
        <w:tc>
          <w:tcPr>
            <w:tcW w:w="2444" w:type="dxa"/>
            <w:shd w:val="clear" w:color="auto" w:fill="auto"/>
          </w:tcPr>
          <w:p w14:paraId="242731F0" w14:textId="3D5A136C" w:rsidR="00214077" w:rsidRPr="008B119B" w:rsidRDefault="00DA2F42" w:rsidP="00EC417A">
            <w:pPr>
              <w:spacing w:after="0"/>
              <w:rPr>
                <w:rFonts w:ascii="Century Gothic" w:eastAsia="Calibri" w:hAnsi="Century Gothic"/>
                <w:sz w:val="16"/>
                <w:szCs w:val="18"/>
              </w:rPr>
            </w:pPr>
            <w:r w:rsidRPr="008B119B">
              <w:rPr>
                <w:rFonts w:ascii="Century Gothic" w:eastAsia="Calibri" w:hAnsi="Century Gothic"/>
                <w:sz w:val="16"/>
                <w:szCs w:val="18"/>
              </w:rPr>
              <w:t xml:space="preserve">As additional school support with but with </w:t>
            </w:r>
            <w:r>
              <w:rPr>
                <w:rFonts w:ascii="Century Gothic" w:eastAsia="Calibri" w:hAnsi="Century Gothic"/>
                <w:sz w:val="16"/>
                <w:szCs w:val="18"/>
              </w:rPr>
              <w:t xml:space="preserve">additional adult </w:t>
            </w:r>
            <w:r w:rsidRPr="008B119B">
              <w:rPr>
                <w:rFonts w:ascii="Century Gothic" w:eastAsia="Calibri" w:hAnsi="Century Gothic"/>
                <w:sz w:val="16"/>
                <w:szCs w:val="18"/>
              </w:rPr>
              <w:t>support and interventions if /when necessary</w:t>
            </w:r>
            <w:r>
              <w:rPr>
                <w:rFonts w:ascii="Century Gothic" w:eastAsia="Calibri" w:hAnsi="Century Gothic"/>
                <w:sz w:val="16"/>
                <w:szCs w:val="18"/>
              </w:rPr>
              <w:t>. E</w:t>
            </w:r>
            <w:r w:rsidRPr="008B119B">
              <w:rPr>
                <w:rFonts w:ascii="Century Gothic" w:eastAsia="Calibri" w:hAnsi="Century Gothic"/>
                <w:sz w:val="16"/>
                <w:szCs w:val="18"/>
              </w:rPr>
              <w:t>xtra family and parental support as necessary</w:t>
            </w:r>
          </w:p>
        </w:tc>
      </w:tr>
      <w:tr w:rsidR="00214077" w:rsidRPr="008B119B" w14:paraId="2538DE07" w14:textId="77777777" w:rsidTr="0061715F">
        <w:trPr>
          <w:jc w:val="center"/>
        </w:trPr>
        <w:tc>
          <w:tcPr>
            <w:tcW w:w="1696" w:type="dxa"/>
            <w:vMerge w:val="restart"/>
            <w:shd w:val="clear" w:color="auto" w:fill="CCEDFC"/>
          </w:tcPr>
          <w:p w14:paraId="1780D53B" w14:textId="77777777" w:rsidR="00214077" w:rsidRPr="008B119B" w:rsidRDefault="00214077" w:rsidP="007746C7">
            <w:pPr>
              <w:autoSpaceDE w:val="0"/>
              <w:autoSpaceDN w:val="0"/>
              <w:adjustRightInd w:val="0"/>
              <w:jc w:val="center"/>
              <w:rPr>
                <w:rFonts w:ascii="Century Gothic" w:eastAsia="Calibri" w:hAnsi="Century Gothic" w:cs="ArialMT"/>
                <w:b/>
                <w:sz w:val="18"/>
              </w:rPr>
            </w:pPr>
            <w:r w:rsidRPr="008B119B">
              <w:rPr>
                <w:rFonts w:ascii="Century Gothic" w:eastAsia="Calibri" w:hAnsi="Century Gothic" w:cs="ArialMT"/>
                <w:b/>
                <w:sz w:val="18"/>
              </w:rPr>
              <w:t>Sensory and</w:t>
            </w:r>
          </w:p>
          <w:p w14:paraId="448106CF" w14:textId="77777777" w:rsidR="00214077" w:rsidRPr="008B119B" w:rsidRDefault="00214077" w:rsidP="007746C7">
            <w:pPr>
              <w:autoSpaceDE w:val="0"/>
              <w:autoSpaceDN w:val="0"/>
              <w:adjustRightInd w:val="0"/>
              <w:jc w:val="center"/>
              <w:rPr>
                <w:rFonts w:ascii="Century Gothic" w:eastAsia="Calibri" w:hAnsi="Century Gothic" w:cs="ArialMT"/>
                <w:b/>
                <w:sz w:val="18"/>
              </w:rPr>
            </w:pPr>
            <w:r w:rsidRPr="008B119B">
              <w:rPr>
                <w:rFonts w:ascii="Century Gothic" w:eastAsia="Calibri" w:hAnsi="Century Gothic" w:cs="ArialMT"/>
                <w:b/>
                <w:sz w:val="18"/>
              </w:rPr>
              <w:lastRenderedPageBreak/>
              <w:t>Physical Needs</w:t>
            </w:r>
          </w:p>
          <w:p w14:paraId="24EF0CE4" w14:textId="77777777" w:rsidR="00214077" w:rsidRPr="008B119B" w:rsidRDefault="00214077" w:rsidP="007746C7">
            <w:pPr>
              <w:rPr>
                <w:rFonts w:ascii="Century Gothic" w:eastAsia="Calibri" w:hAnsi="Century Gothic"/>
                <w:sz w:val="18"/>
                <w:szCs w:val="22"/>
              </w:rPr>
            </w:pPr>
          </w:p>
        </w:tc>
        <w:tc>
          <w:tcPr>
            <w:tcW w:w="1884" w:type="dxa"/>
            <w:shd w:val="clear" w:color="auto" w:fill="auto"/>
          </w:tcPr>
          <w:p w14:paraId="01CE4A91"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lastRenderedPageBreak/>
              <w:t>Hearing</w:t>
            </w:r>
          </w:p>
          <w:p w14:paraId="620F57F1"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lastRenderedPageBreak/>
              <w:t>Impairment</w:t>
            </w:r>
          </w:p>
          <w:p w14:paraId="01ADAC65" w14:textId="77777777" w:rsidR="00214077" w:rsidRPr="008B119B" w:rsidRDefault="00214077" w:rsidP="007746C7">
            <w:pPr>
              <w:autoSpaceDE w:val="0"/>
              <w:autoSpaceDN w:val="0"/>
              <w:adjustRightInd w:val="0"/>
              <w:jc w:val="center"/>
              <w:rPr>
                <w:rFonts w:ascii="Century Gothic" w:eastAsia="Calibri" w:hAnsi="Century Gothic" w:cs="ArialMT"/>
                <w:sz w:val="16"/>
                <w:szCs w:val="18"/>
              </w:rPr>
            </w:pPr>
            <w:r w:rsidRPr="008B119B">
              <w:rPr>
                <w:rFonts w:ascii="Century Gothic" w:eastAsia="Calibri" w:hAnsi="Century Gothic" w:cs="ArialMT"/>
                <w:sz w:val="16"/>
                <w:szCs w:val="18"/>
              </w:rPr>
              <w:t>Needs</w:t>
            </w:r>
          </w:p>
          <w:p w14:paraId="7EBB6220" w14:textId="77777777" w:rsidR="00214077" w:rsidRPr="008B119B" w:rsidRDefault="00214077" w:rsidP="007746C7">
            <w:pPr>
              <w:rPr>
                <w:rFonts w:ascii="Century Gothic" w:eastAsia="Calibri" w:hAnsi="Century Gothic"/>
                <w:sz w:val="16"/>
                <w:szCs w:val="18"/>
              </w:rPr>
            </w:pPr>
          </w:p>
        </w:tc>
        <w:tc>
          <w:tcPr>
            <w:tcW w:w="2443" w:type="dxa"/>
            <w:shd w:val="clear" w:color="auto" w:fill="auto"/>
          </w:tcPr>
          <w:p w14:paraId="75B051BF" w14:textId="77777777"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lastRenderedPageBreak/>
              <w:t xml:space="preserve">Implementation of practical strategies/ differentiation by teacher integrated into the </w:t>
            </w:r>
            <w:r w:rsidRPr="008B119B">
              <w:rPr>
                <w:rFonts w:ascii="Century Gothic" w:eastAsia="Calibri" w:hAnsi="Century Gothic"/>
                <w:sz w:val="16"/>
                <w:szCs w:val="18"/>
              </w:rPr>
              <w:lastRenderedPageBreak/>
              <w:t>classroom teaching and learning to benefit pupils with Hearing Impairment Needs supported by class AP as an additional resource.</w:t>
            </w:r>
          </w:p>
        </w:tc>
        <w:tc>
          <w:tcPr>
            <w:tcW w:w="2443" w:type="dxa"/>
            <w:shd w:val="clear" w:color="auto" w:fill="auto"/>
          </w:tcPr>
          <w:p w14:paraId="083D015B" w14:textId="77777777" w:rsidR="00214077" w:rsidRPr="008B119B" w:rsidRDefault="00214077" w:rsidP="00EC417A">
            <w:pPr>
              <w:pStyle w:val="ListParagraph"/>
              <w:numPr>
                <w:ilvl w:val="0"/>
                <w:numId w:val="22"/>
              </w:numPr>
              <w:spacing w:after="0"/>
              <w:rPr>
                <w:rFonts w:ascii="Century Gothic" w:eastAsia="Calibri" w:hAnsi="Century Gothic"/>
                <w:sz w:val="16"/>
                <w:szCs w:val="18"/>
              </w:rPr>
            </w:pPr>
            <w:r w:rsidRPr="008B119B">
              <w:rPr>
                <w:rFonts w:ascii="Century Gothic" w:eastAsia="Calibri" w:hAnsi="Century Gothic"/>
                <w:sz w:val="16"/>
                <w:szCs w:val="18"/>
              </w:rPr>
              <w:lastRenderedPageBreak/>
              <w:t>HI service/CDC referrals with Keyworker and strategy support;</w:t>
            </w:r>
          </w:p>
          <w:p w14:paraId="2769A201" w14:textId="77777777" w:rsidR="00214077" w:rsidRPr="008B119B" w:rsidRDefault="00214077" w:rsidP="00EC417A">
            <w:pPr>
              <w:pStyle w:val="ListParagraph"/>
              <w:numPr>
                <w:ilvl w:val="0"/>
                <w:numId w:val="22"/>
              </w:numPr>
              <w:spacing w:after="0"/>
              <w:rPr>
                <w:rFonts w:ascii="Century Gothic" w:eastAsia="Calibri" w:hAnsi="Century Gothic"/>
                <w:sz w:val="16"/>
                <w:szCs w:val="18"/>
              </w:rPr>
            </w:pPr>
            <w:r w:rsidRPr="008B119B">
              <w:rPr>
                <w:rFonts w:ascii="Century Gothic" w:eastAsia="Calibri" w:hAnsi="Century Gothic"/>
                <w:sz w:val="16"/>
                <w:szCs w:val="18"/>
              </w:rPr>
              <w:lastRenderedPageBreak/>
              <w:t>Implementation of practical interventions by AP in school as recommended by HI service</w:t>
            </w:r>
          </w:p>
        </w:tc>
        <w:tc>
          <w:tcPr>
            <w:tcW w:w="2444" w:type="dxa"/>
            <w:shd w:val="clear" w:color="auto" w:fill="auto"/>
          </w:tcPr>
          <w:p w14:paraId="1A78BEB5" w14:textId="52140A93" w:rsidR="00214077" w:rsidRPr="008B119B" w:rsidRDefault="00DA2F42" w:rsidP="007746C7">
            <w:pPr>
              <w:rPr>
                <w:rFonts w:ascii="Century Gothic" w:eastAsia="Calibri" w:hAnsi="Century Gothic"/>
                <w:sz w:val="16"/>
                <w:szCs w:val="18"/>
              </w:rPr>
            </w:pPr>
            <w:r w:rsidRPr="008B119B">
              <w:rPr>
                <w:rFonts w:ascii="Century Gothic" w:eastAsia="Calibri" w:hAnsi="Century Gothic"/>
                <w:sz w:val="16"/>
                <w:szCs w:val="18"/>
              </w:rPr>
              <w:lastRenderedPageBreak/>
              <w:t xml:space="preserve">As additional school support with but with </w:t>
            </w:r>
            <w:r>
              <w:rPr>
                <w:rFonts w:ascii="Century Gothic" w:eastAsia="Calibri" w:hAnsi="Century Gothic"/>
                <w:sz w:val="16"/>
                <w:szCs w:val="18"/>
              </w:rPr>
              <w:t xml:space="preserve">additional adult </w:t>
            </w:r>
            <w:r w:rsidRPr="008B119B">
              <w:rPr>
                <w:rFonts w:ascii="Century Gothic" w:eastAsia="Calibri" w:hAnsi="Century Gothic"/>
                <w:sz w:val="16"/>
                <w:szCs w:val="18"/>
              </w:rPr>
              <w:t xml:space="preserve">support and </w:t>
            </w:r>
            <w:r w:rsidRPr="008B119B">
              <w:rPr>
                <w:rFonts w:ascii="Century Gothic" w:eastAsia="Calibri" w:hAnsi="Century Gothic"/>
                <w:sz w:val="16"/>
                <w:szCs w:val="18"/>
              </w:rPr>
              <w:lastRenderedPageBreak/>
              <w:t>interventions if /when necessary</w:t>
            </w:r>
            <w:r>
              <w:rPr>
                <w:rFonts w:ascii="Century Gothic" w:eastAsia="Calibri" w:hAnsi="Century Gothic"/>
                <w:sz w:val="16"/>
                <w:szCs w:val="18"/>
              </w:rPr>
              <w:t>. E</w:t>
            </w:r>
            <w:r w:rsidRPr="008B119B">
              <w:rPr>
                <w:rFonts w:ascii="Century Gothic" w:eastAsia="Calibri" w:hAnsi="Century Gothic"/>
                <w:sz w:val="16"/>
                <w:szCs w:val="18"/>
              </w:rPr>
              <w:t>xtra family and parental support as necessary</w:t>
            </w:r>
          </w:p>
        </w:tc>
      </w:tr>
      <w:tr w:rsidR="00214077" w:rsidRPr="008B119B" w14:paraId="0C05A56F" w14:textId="77777777" w:rsidTr="0061715F">
        <w:trPr>
          <w:jc w:val="center"/>
        </w:trPr>
        <w:tc>
          <w:tcPr>
            <w:tcW w:w="1696" w:type="dxa"/>
            <w:vMerge/>
            <w:shd w:val="clear" w:color="auto" w:fill="CCEDFC"/>
          </w:tcPr>
          <w:p w14:paraId="11AA75D5" w14:textId="77777777" w:rsidR="00214077" w:rsidRPr="008B119B" w:rsidRDefault="00214077" w:rsidP="00EC417A">
            <w:pPr>
              <w:spacing w:after="0"/>
              <w:rPr>
                <w:rFonts w:ascii="Century Gothic" w:eastAsia="Calibri" w:hAnsi="Century Gothic"/>
                <w:sz w:val="18"/>
                <w:szCs w:val="22"/>
              </w:rPr>
            </w:pPr>
          </w:p>
        </w:tc>
        <w:tc>
          <w:tcPr>
            <w:tcW w:w="1884" w:type="dxa"/>
            <w:shd w:val="clear" w:color="auto" w:fill="auto"/>
          </w:tcPr>
          <w:p w14:paraId="53772433" w14:textId="77777777" w:rsidR="00214077" w:rsidRPr="008B119B" w:rsidRDefault="00214077" w:rsidP="00EC417A">
            <w:pPr>
              <w:autoSpaceDE w:val="0"/>
              <w:autoSpaceDN w:val="0"/>
              <w:adjustRightInd w:val="0"/>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Visual</w:t>
            </w:r>
          </w:p>
          <w:p w14:paraId="1CB49EBB" w14:textId="77777777" w:rsidR="00214077" w:rsidRPr="008B119B" w:rsidRDefault="00214077" w:rsidP="00EC417A">
            <w:pPr>
              <w:autoSpaceDE w:val="0"/>
              <w:autoSpaceDN w:val="0"/>
              <w:adjustRightInd w:val="0"/>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Impairment</w:t>
            </w:r>
          </w:p>
          <w:p w14:paraId="583A3C7B" w14:textId="77777777" w:rsidR="00214077" w:rsidRPr="008B119B" w:rsidRDefault="00214077" w:rsidP="00EC417A">
            <w:pPr>
              <w:autoSpaceDE w:val="0"/>
              <w:autoSpaceDN w:val="0"/>
              <w:adjustRightInd w:val="0"/>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Needs</w:t>
            </w:r>
          </w:p>
          <w:p w14:paraId="4D2F1EA3" w14:textId="77777777" w:rsidR="00214077" w:rsidRPr="008B119B" w:rsidRDefault="00214077" w:rsidP="00EC417A">
            <w:pPr>
              <w:spacing w:after="0"/>
              <w:rPr>
                <w:rFonts w:ascii="Century Gothic" w:eastAsia="Calibri" w:hAnsi="Century Gothic"/>
                <w:sz w:val="16"/>
                <w:szCs w:val="18"/>
              </w:rPr>
            </w:pPr>
          </w:p>
        </w:tc>
        <w:tc>
          <w:tcPr>
            <w:tcW w:w="2443" w:type="dxa"/>
            <w:shd w:val="clear" w:color="auto" w:fill="auto"/>
          </w:tcPr>
          <w:p w14:paraId="23B738E5" w14:textId="77777777"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Implementation of practical strategies/differentiation by teacher integrated into the classroom teaching and learning to benefit pupils with Visual Impairment Needs supported by class AP as an additional resource.</w:t>
            </w:r>
          </w:p>
        </w:tc>
        <w:tc>
          <w:tcPr>
            <w:tcW w:w="2443" w:type="dxa"/>
            <w:shd w:val="clear" w:color="auto" w:fill="auto"/>
          </w:tcPr>
          <w:p w14:paraId="470E6F53" w14:textId="77777777" w:rsidR="00214077" w:rsidRPr="008B119B" w:rsidRDefault="00214077" w:rsidP="00EC417A">
            <w:pPr>
              <w:pStyle w:val="ListParagraph"/>
              <w:numPr>
                <w:ilvl w:val="0"/>
                <w:numId w:val="23"/>
              </w:numPr>
              <w:spacing w:after="0"/>
              <w:rPr>
                <w:rFonts w:ascii="Century Gothic" w:eastAsia="Calibri" w:hAnsi="Century Gothic"/>
                <w:sz w:val="16"/>
                <w:szCs w:val="18"/>
              </w:rPr>
            </w:pPr>
            <w:r w:rsidRPr="008B119B">
              <w:rPr>
                <w:rFonts w:ascii="Century Gothic" w:eastAsia="Calibri" w:hAnsi="Century Gothic"/>
                <w:sz w:val="16"/>
                <w:szCs w:val="18"/>
              </w:rPr>
              <w:t>VI/CDC service referrals with Keyworker and strategy support;</w:t>
            </w:r>
          </w:p>
          <w:p w14:paraId="0FD19D98" w14:textId="77777777" w:rsidR="00214077" w:rsidRPr="008B119B" w:rsidRDefault="00214077" w:rsidP="00EC417A">
            <w:pPr>
              <w:pStyle w:val="ListParagraph"/>
              <w:numPr>
                <w:ilvl w:val="0"/>
                <w:numId w:val="23"/>
              </w:numPr>
              <w:spacing w:after="0"/>
              <w:rPr>
                <w:rFonts w:ascii="Century Gothic" w:eastAsia="Calibri" w:hAnsi="Century Gothic"/>
                <w:sz w:val="16"/>
                <w:szCs w:val="18"/>
              </w:rPr>
            </w:pPr>
            <w:r w:rsidRPr="008B119B">
              <w:rPr>
                <w:rFonts w:ascii="Century Gothic" w:eastAsia="Calibri" w:hAnsi="Century Gothic"/>
                <w:sz w:val="16"/>
                <w:szCs w:val="18"/>
              </w:rPr>
              <w:t>Implementation of practical interventions by AP in school as recommended by VI service</w:t>
            </w:r>
          </w:p>
        </w:tc>
        <w:tc>
          <w:tcPr>
            <w:tcW w:w="2444" w:type="dxa"/>
            <w:shd w:val="clear" w:color="auto" w:fill="auto"/>
          </w:tcPr>
          <w:p w14:paraId="77978CE8" w14:textId="6E702F96" w:rsidR="00214077" w:rsidRPr="008B119B" w:rsidRDefault="005257DE" w:rsidP="00EC417A">
            <w:pPr>
              <w:spacing w:after="0"/>
              <w:rPr>
                <w:rFonts w:ascii="Century Gothic" w:eastAsia="Calibri" w:hAnsi="Century Gothic"/>
                <w:sz w:val="16"/>
                <w:szCs w:val="18"/>
              </w:rPr>
            </w:pPr>
            <w:r w:rsidRPr="008B119B">
              <w:rPr>
                <w:rFonts w:ascii="Century Gothic" w:eastAsia="Calibri" w:hAnsi="Century Gothic"/>
                <w:sz w:val="16"/>
                <w:szCs w:val="18"/>
              </w:rPr>
              <w:t xml:space="preserve">As additional school support with but with </w:t>
            </w:r>
            <w:r>
              <w:rPr>
                <w:rFonts w:ascii="Century Gothic" w:eastAsia="Calibri" w:hAnsi="Century Gothic"/>
                <w:sz w:val="16"/>
                <w:szCs w:val="18"/>
              </w:rPr>
              <w:t xml:space="preserve">additional adult </w:t>
            </w:r>
            <w:r w:rsidRPr="008B119B">
              <w:rPr>
                <w:rFonts w:ascii="Century Gothic" w:eastAsia="Calibri" w:hAnsi="Century Gothic"/>
                <w:sz w:val="16"/>
                <w:szCs w:val="18"/>
              </w:rPr>
              <w:t>support and interventions if /when necessary</w:t>
            </w:r>
            <w:r>
              <w:rPr>
                <w:rFonts w:ascii="Century Gothic" w:eastAsia="Calibri" w:hAnsi="Century Gothic"/>
                <w:sz w:val="16"/>
                <w:szCs w:val="18"/>
              </w:rPr>
              <w:t>. E</w:t>
            </w:r>
            <w:r w:rsidRPr="008B119B">
              <w:rPr>
                <w:rFonts w:ascii="Century Gothic" w:eastAsia="Calibri" w:hAnsi="Century Gothic"/>
                <w:sz w:val="16"/>
                <w:szCs w:val="18"/>
              </w:rPr>
              <w:t>xtra family and parental support as necessary</w:t>
            </w:r>
          </w:p>
        </w:tc>
      </w:tr>
      <w:tr w:rsidR="00214077" w:rsidRPr="008B119B" w14:paraId="4F00A794" w14:textId="77777777" w:rsidTr="0061715F">
        <w:trPr>
          <w:jc w:val="center"/>
        </w:trPr>
        <w:tc>
          <w:tcPr>
            <w:tcW w:w="1696" w:type="dxa"/>
            <w:vMerge/>
            <w:shd w:val="clear" w:color="auto" w:fill="CCEDFC"/>
          </w:tcPr>
          <w:p w14:paraId="4FA83E42" w14:textId="77777777" w:rsidR="00214077" w:rsidRPr="008B119B" w:rsidRDefault="00214077" w:rsidP="00EC417A">
            <w:pPr>
              <w:spacing w:after="0"/>
              <w:rPr>
                <w:rFonts w:ascii="Century Gothic" w:eastAsia="Calibri" w:hAnsi="Century Gothic"/>
                <w:sz w:val="18"/>
                <w:szCs w:val="22"/>
              </w:rPr>
            </w:pPr>
          </w:p>
        </w:tc>
        <w:tc>
          <w:tcPr>
            <w:tcW w:w="1884" w:type="dxa"/>
            <w:shd w:val="clear" w:color="auto" w:fill="auto"/>
          </w:tcPr>
          <w:p w14:paraId="046946E4" w14:textId="77777777" w:rsidR="00214077" w:rsidRPr="008B119B" w:rsidRDefault="00214077" w:rsidP="00EC417A">
            <w:pPr>
              <w:autoSpaceDE w:val="0"/>
              <w:autoSpaceDN w:val="0"/>
              <w:adjustRightInd w:val="0"/>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Multi-Sensory</w:t>
            </w:r>
          </w:p>
          <w:p w14:paraId="55D1554B" w14:textId="77777777" w:rsidR="00214077" w:rsidRPr="008B119B" w:rsidRDefault="00214077" w:rsidP="00EC417A">
            <w:pPr>
              <w:autoSpaceDE w:val="0"/>
              <w:autoSpaceDN w:val="0"/>
              <w:adjustRightInd w:val="0"/>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Impairment</w:t>
            </w:r>
          </w:p>
          <w:p w14:paraId="5AC20E7D" w14:textId="77777777" w:rsidR="00214077" w:rsidRPr="008B119B" w:rsidRDefault="00214077" w:rsidP="00EC417A">
            <w:pPr>
              <w:autoSpaceDE w:val="0"/>
              <w:autoSpaceDN w:val="0"/>
              <w:adjustRightInd w:val="0"/>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Needs</w:t>
            </w:r>
          </w:p>
          <w:p w14:paraId="61B2AEFE" w14:textId="77777777" w:rsidR="00214077" w:rsidRPr="008B119B" w:rsidRDefault="00214077" w:rsidP="00EC417A">
            <w:pPr>
              <w:spacing w:after="0"/>
              <w:rPr>
                <w:rFonts w:ascii="Century Gothic" w:eastAsia="Calibri" w:hAnsi="Century Gothic"/>
                <w:sz w:val="16"/>
                <w:szCs w:val="18"/>
              </w:rPr>
            </w:pPr>
          </w:p>
        </w:tc>
        <w:tc>
          <w:tcPr>
            <w:tcW w:w="2443" w:type="dxa"/>
            <w:shd w:val="clear" w:color="auto" w:fill="auto"/>
          </w:tcPr>
          <w:p w14:paraId="1EF04175" w14:textId="77777777"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Implementation of practical strategies/differentiation by teacher integrated into the classroom teaching and learning to benefit pupils with Multi-Sensory Impairment Needs supported by class AP as an additional resource.</w:t>
            </w:r>
          </w:p>
        </w:tc>
        <w:tc>
          <w:tcPr>
            <w:tcW w:w="2443" w:type="dxa"/>
            <w:shd w:val="clear" w:color="auto" w:fill="auto"/>
          </w:tcPr>
          <w:p w14:paraId="020BF0A9" w14:textId="6C573C7D" w:rsidR="00214077" w:rsidRPr="008B119B" w:rsidRDefault="00D32404" w:rsidP="00EC417A">
            <w:pPr>
              <w:pStyle w:val="ListParagraph"/>
              <w:numPr>
                <w:ilvl w:val="0"/>
                <w:numId w:val="23"/>
              </w:numPr>
              <w:spacing w:after="0"/>
              <w:rPr>
                <w:rFonts w:ascii="Century Gothic" w:eastAsia="Calibri" w:hAnsi="Century Gothic"/>
                <w:sz w:val="16"/>
                <w:szCs w:val="18"/>
              </w:rPr>
            </w:pPr>
            <w:r w:rsidRPr="008B119B">
              <w:rPr>
                <w:rFonts w:ascii="Century Gothic" w:eastAsia="Calibri" w:hAnsi="Century Gothic"/>
                <w:sz w:val="16"/>
                <w:szCs w:val="18"/>
              </w:rPr>
              <w:t>VI/HI</w:t>
            </w:r>
            <w:r w:rsidR="00214077" w:rsidRPr="008B119B">
              <w:rPr>
                <w:rFonts w:ascii="Century Gothic" w:eastAsia="Calibri" w:hAnsi="Century Gothic"/>
                <w:sz w:val="16"/>
                <w:szCs w:val="18"/>
              </w:rPr>
              <w:t>/CDC referrals with Keyworker and strategy support;</w:t>
            </w:r>
          </w:p>
          <w:p w14:paraId="1F1C3DFE" w14:textId="77777777" w:rsidR="00214077" w:rsidRPr="008B119B" w:rsidRDefault="00214077" w:rsidP="00EC417A">
            <w:pPr>
              <w:pStyle w:val="ListParagraph"/>
              <w:numPr>
                <w:ilvl w:val="0"/>
                <w:numId w:val="23"/>
              </w:numPr>
              <w:spacing w:after="0"/>
              <w:rPr>
                <w:rFonts w:ascii="Century Gothic" w:eastAsia="Calibri" w:hAnsi="Century Gothic"/>
                <w:sz w:val="16"/>
                <w:szCs w:val="18"/>
              </w:rPr>
            </w:pPr>
            <w:r w:rsidRPr="008B119B">
              <w:rPr>
                <w:rFonts w:ascii="Century Gothic" w:eastAsia="Calibri" w:hAnsi="Century Gothic"/>
                <w:sz w:val="16"/>
                <w:szCs w:val="18"/>
              </w:rPr>
              <w:t>Maltby Academy transition support from specialist AP.</w:t>
            </w:r>
          </w:p>
        </w:tc>
        <w:tc>
          <w:tcPr>
            <w:tcW w:w="2444" w:type="dxa"/>
            <w:shd w:val="clear" w:color="auto" w:fill="auto"/>
          </w:tcPr>
          <w:p w14:paraId="1982EE67" w14:textId="547BBC95" w:rsidR="00214077" w:rsidRPr="008B119B" w:rsidRDefault="005257DE" w:rsidP="00EC417A">
            <w:pPr>
              <w:spacing w:after="0"/>
              <w:rPr>
                <w:rFonts w:ascii="Century Gothic" w:eastAsia="Calibri" w:hAnsi="Century Gothic"/>
                <w:sz w:val="16"/>
                <w:szCs w:val="18"/>
              </w:rPr>
            </w:pPr>
            <w:r w:rsidRPr="008B119B">
              <w:rPr>
                <w:rFonts w:ascii="Century Gothic" w:eastAsia="Calibri" w:hAnsi="Century Gothic"/>
                <w:sz w:val="16"/>
                <w:szCs w:val="18"/>
              </w:rPr>
              <w:t xml:space="preserve">As additional school support with but with </w:t>
            </w:r>
            <w:r>
              <w:rPr>
                <w:rFonts w:ascii="Century Gothic" w:eastAsia="Calibri" w:hAnsi="Century Gothic"/>
                <w:sz w:val="16"/>
                <w:szCs w:val="18"/>
              </w:rPr>
              <w:t xml:space="preserve">additional adult </w:t>
            </w:r>
            <w:r w:rsidRPr="008B119B">
              <w:rPr>
                <w:rFonts w:ascii="Century Gothic" w:eastAsia="Calibri" w:hAnsi="Century Gothic"/>
                <w:sz w:val="16"/>
                <w:szCs w:val="18"/>
              </w:rPr>
              <w:t>support and interventions if /when necessary</w:t>
            </w:r>
            <w:r>
              <w:rPr>
                <w:rFonts w:ascii="Century Gothic" w:eastAsia="Calibri" w:hAnsi="Century Gothic"/>
                <w:sz w:val="16"/>
                <w:szCs w:val="18"/>
              </w:rPr>
              <w:t>. E</w:t>
            </w:r>
            <w:r w:rsidRPr="008B119B">
              <w:rPr>
                <w:rFonts w:ascii="Century Gothic" w:eastAsia="Calibri" w:hAnsi="Century Gothic"/>
                <w:sz w:val="16"/>
                <w:szCs w:val="18"/>
              </w:rPr>
              <w:t>xtra family and parental support as necessary</w:t>
            </w:r>
          </w:p>
        </w:tc>
      </w:tr>
      <w:tr w:rsidR="00214077" w:rsidRPr="008B119B" w14:paraId="63D983E8" w14:textId="77777777" w:rsidTr="0061715F">
        <w:trPr>
          <w:trHeight w:val="651"/>
          <w:jc w:val="center"/>
        </w:trPr>
        <w:tc>
          <w:tcPr>
            <w:tcW w:w="1696" w:type="dxa"/>
            <w:vMerge w:val="restart"/>
            <w:shd w:val="clear" w:color="auto" w:fill="CCEDFC"/>
          </w:tcPr>
          <w:p w14:paraId="6729C183" w14:textId="77777777" w:rsidR="00214077" w:rsidRPr="008B119B" w:rsidRDefault="00214077" w:rsidP="00EC417A">
            <w:pPr>
              <w:autoSpaceDE w:val="0"/>
              <w:autoSpaceDN w:val="0"/>
              <w:adjustRightInd w:val="0"/>
              <w:spacing w:after="0"/>
              <w:jc w:val="center"/>
              <w:rPr>
                <w:rFonts w:ascii="Century Gothic" w:eastAsia="Calibri" w:hAnsi="Century Gothic" w:cs="ArialMT"/>
                <w:b/>
                <w:sz w:val="18"/>
              </w:rPr>
            </w:pPr>
            <w:r w:rsidRPr="008B119B">
              <w:rPr>
                <w:rFonts w:ascii="Century Gothic" w:eastAsia="Calibri" w:hAnsi="Century Gothic" w:cs="ArialMT"/>
                <w:b/>
                <w:sz w:val="18"/>
              </w:rPr>
              <w:t>Physical and</w:t>
            </w:r>
          </w:p>
          <w:p w14:paraId="47F1BC3F" w14:textId="77777777" w:rsidR="00214077" w:rsidRPr="008B119B" w:rsidRDefault="00214077" w:rsidP="00EC417A">
            <w:pPr>
              <w:autoSpaceDE w:val="0"/>
              <w:autoSpaceDN w:val="0"/>
              <w:adjustRightInd w:val="0"/>
              <w:spacing w:after="0"/>
              <w:jc w:val="center"/>
              <w:rPr>
                <w:rFonts w:ascii="Century Gothic" w:eastAsia="Calibri" w:hAnsi="Century Gothic" w:cs="ArialMT"/>
                <w:b/>
                <w:sz w:val="18"/>
              </w:rPr>
            </w:pPr>
            <w:r w:rsidRPr="008B119B">
              <w:rPr>
                <w:rFonts w:ascii="Century Gothic" w:eastAsia="Calibri" w:hAnsi="Century Gothic" w:cs="ArialMT"/>
                <w:b/>
                <w:sz w:val="18"/>
              </w:rPr>
              <w:t>Medical Needs</w:t>
            </w:r>
          </w:p>
          <w:p w14:paraId="1FCF87D1" w14:textId="77777777" w:rsidR="00214077" w:rsidRPr="008B119B" w:rsidRDefault="00214077" w:rsidP="00EC417A">
            <w:pPr>
              <w:spacing w:after="0"/>
              <w:rPr>
                <w:rFonts w:ascii="Century Gothic" w:eastAsia="Calibri" w:hAnsi="Century Gothic"/>
                <w:sz w:val="18"/>
                <w:szCs w:val="22"/>
              </w:rPr>
            </w:pPr>
          </w:p>
        </w:tc>
        <w:tc>
          <w:tcPr>
            <w:tcW w:w="1884" w:type="dxa"/>
            <w:shd w:val="clear" w:color="auto" w:fill="auto"/>
          </w:tcPr>
          <w:p w14:paraId="779A28FA" w14:textId="77777777" w:rsidR="00214077" w:rsidRPr="008B119B" w:rsidRDefault="00214077" w:rsidP="00EC417A">
            <w:pPr>
              <w:autoSpaceDE w:val="0"/>
              <w:autoSpaceDN w:val="0"/>
              <w:adjustRightInd w:val="0"/>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Physical</w:t>
            </w:r>
          </w:p>
          <w:p w14:paraId="7022E6AB" w14:textId="77777777" w:rsidR="00214077" w:rsidRPr="008B119B" w:rsidRDefault="00214077" w:rsidP="00EC417A">
            <w:pPr>
              <w:autoSpaceDE w:val="0"/>
              <w:autoSpaceDN w:val="0"/>
              <w:adjustRightInd w:val="0"/>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Needs</w:t>
            </w:r>
          </w:p>
          <w:p w14:paraId="05F82509" w14:textId="77777777" w:rsidR="00214077" w:rsidRPr="008B119B" w:rsidRDefault="00214077" w:rsidP="00EC417A">
            <w:pPr>
              <w:spacing w:after="0"/>
              <w:rPr>
                <w:rFonts w:ascii="Century Gothic" w:eastAsia="Calibri" w:hAnsi="Century Gothic"/>
                <w:sz w:val="16"/>
                <w:szCs w:val="18"/>
              </w:rPr>
            </w:pPr>
          </w:p>
        </w:tc>
        <w:tc>
          <w:tcPr>
            <w:tcW w:w="2443" w:type="dxa"/>
            <w:shd w:val="clear" w:color="auto" w:fill="auto"/>
          </w:tcPr>
          <w:p w14:paraId="1BB187F0" w14:textId="77777777"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Implementation of practical strategies/ differentiation by teacher integrated into the classroom teaching and learning to benefit pupils with Physical Needs supported by class AP as an additional resource.</w:t>
            </w:r>
          </w:p>
        </w:tc>
        <w:tc>
          <w:tcPr>
            <w:tcW w:w="2443" w:type="dxa"/>
            <w:shd w:val="clear" w:color="auto" w:fill="auto"/>
          </w:tcPr>
          <w:p w14:paraId="04B8C879" w14:textId="33163DE8"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Liaison with Health Visitor, CDC, OT service, school nurse and/or Disability Officer re strategies to aid learning in the classroom and around school</w:t>
            </w:r>
            <w:r w:rsidR="005257DE">
              <w:rPr>
                <w:rFonts w:ascii="Century Gothic" w:eastAsia="Calibri" w:hAnsi="Century Gothic"/>
                <w:sz w:val="16"/>
                <w:szCs w:val="18"/>
              </w:rPr>
              <w:t>.</w:t>
            </w:r>
          </w:p>
        </w:tc>
        <w:tc>
          <w:tcPr>
            <w:tcW w:w="2444" w:type="dxa"/>
            <w:shd w:val="clear" w:color="auto" w:fill="auto"/>
          </w:tcPr>
          <w:p w14:paraId="3FEF8BF8" w14:textId="1590561C" w:rsidR="00214077" w:rsidRPr="008B119B" w:rsidRDefault="005257DE" w:rsidP="00EC417A">
            <w:pPr>
              <w:spacing w:after="0"/>
              <w:rPr>
                <w:rFonts w:ascii="Century Gothic" w:eastAsia="Calibri" w:hAnsi="Century Gothic"/>
                <w:sz w:val="16"/>
                <w:szCs w:val="18"/>
              </w:rPr>
            </w:pPr>
            <w:r w:rsidRPr="008B119B">
              <w:rPr>
                <w:rFonts w:ascii="Century Gothic" w:eastAsia="Calibri" w:hAnsi="Century Gothic"/>
                <w:sz w:val="16"/>
                <w:szCs w:val="18"/>
              </w:rPr>
              <w:t xml:space="preserve">As additional school support with but with </w:t>
            </w:r>
            <w:r>
              <w:rPr>
                <w:rFonts w:ascii="Century Gothic" w:eastAsia="Calibri" w:hAnsi="Century Gothic"/>
                <w:sz w:val="16"/>
                <w:szCs w:val="18"/>
              </w:rPr>
              <w:t xml:space="preserve">additional adult </w:t>
            </w:r>
            <w:r w:rsidRPr="008B119B">
              <w:rPr>
                <w:rFonts w:ascii="Century Gothic" w:eastAsia="Calibri" w:hAnsi="Century Gothic"/>
                <w:sz w:val="16"/>
                <w:szCs w:val="18"/>
              </w:rPr>
              <w:t>support and interventions if /when necessary</w:t>
            </w:r>
            <w:r>
              <w:rPr>
                <w:rFonts w:ascii="Century Gothic" w:eastAsia="Calibri" w:hAnsi="Century Gothic"/>
                <w:sz w:val="16"/>
                <w:szCs w:val="18"/>
              </w:rPr>
              <w:t>. E</w:t>
            </w:r>
            <w:r w:rsidRPr="008B119B">
              <w:rPr>
                <w:rFonts w:ascii="Century Gothic" w:eastAsia="Calibri" w:hAnsi="Century Gothic"/>
                <w:sz w:val="16"/>
                <w:szCs w:val="18"/>
              </w:rPr>
              <w:t>xtra family and parental support as necessary</w:t>
            </w:r>
          </w:p>
        </w:tc>
      </w:tr>
      <w:tr w:rsidR="00214077" w:rsidRPr="008B119B" w14:paraId="3A33403A" w14:textId="77777777" w:rsidTr="0061715F">
        <w:trPr>
          <w:trHeight w:val="2205"/>
          <w:jc w:val="center"/>
        </w:trPr>
        <w:tc>
          <w:tcPr>
            <w:tcW w:w="1696" w:type="dxa"/>
            <w:vMerge/>
            <w:shd w:val="clear" w:color="auto" w:fill="CCEDFC"/>
          </w:tcPr>
          <w:p w14:paraId="2AA63AD1" w14:textId="77777777" w:rsidR="00214077" w:rsidRPr="008B119B" w:rsidRDefault="00214077" w:rsidP="00EC417A">
            <w:pPr>
              <w:spacing w:after="0"/>
              <w:rPr>
                <w:rFonts w:ascii="Century Gothic" w:eastAsia="Calibri" w:hAnsi="Century Gothic"/>
                <w:sz w:val="18"/>
                <w:szCs w:val="22"/>
              </w:rPr>
            </w:pPr>
          </w:p>
        </w:tc>
        <w:tc>
          <w:tcPr>
            <w:tcW w:w="1884" w:type="dxa"/>
            <w:shd w:val="clear" w:color="auto" w:fill="auto"/>
          </w:tcPr>
          <w:p w14:paraId="462B2E1B" w14:textId="77777777" w:rsidR="00214077" w:rsidRPr="008B119B" w:rsidRDefault="00214077" w:rsidP="00EC417A">
            <w:pPr>
              <w:spacing w:after="0"/>
              <w:jc w:val="center"/>
              <w:rPr>
                <w:rFonts w:ascii="Century Gothic" w:eastAsia="Calibri" w:hAnsi="Century Gothic" w:cs="ArialMT"/>
                <w:sz w:val="16"/>
                <w:szCs w:val="18"/>
              </w:rPr>
            </w:pPr>
            <w:r w:rsidRPr="008B119B">
              <w:rPr>
                <w:rFonts w:ascii="Century Gothic" w:eastAsia="Calibri" w:hAnsi="Century Gothic" w:cs="ArialMT"/>
                <w:sz w:val="16"/>
                <w:szCs w:val="18"/>
              </w:rPr>
              <w:t>Medical</w:t>
            </w:r>
          </w:p>
          <w:p w14:paraId="019494E9" w14:textId="77777777" w:rsidR="00214077" w:rsidRPr="008B119B" w:rsidRDefault="00214077" w:rsidP="00EC417A">
            <w:pPr>
              <w:spacing w:after="0"/>
              <w:jc w:val="center"/>
              <w:rPr>
                <w:rFonts w:ascii="Century Gothic" w:eastAsia="Calibri" w:hAnsi="Century Gothic"/>
                <w:sz w:val="16"/>
                <w:szCs w:val="18"/>
              </w:rPr>
            </w:pPr>
            <w:r w:rsidRPr="008B119B">
              <w:rPr>
                <w:rFonts w:ascii="Century Gothic" w:eastAsia="Calibri" w:hAnsi="Century Gothic" w:cs="ArialMT"/>
                <w:sz w:val="16"/>
                <w:szCs w:val="18"/>
              </w:rPr>
              <w:t>Needs</w:t>
            </w:r>
          </w:p>
        </w:tc>
        <w:tc>
          <w:tcPr>
            <w:tcW w:w="2443" w:type="dxa"/>
            <w:shd w:val="clear" w:color="auto" w:fill="auto"/>
          </w:tcPr>
          <w:p w14:paraId="3C214C9E" w14:textId="77777777"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Implementation of practical strategies/</w:t>
            </w:r>
            <w:r w:rsidR="00525410" w:rsidRPr="008B119B">
              <w:rPr>
                <w:rFonts w:ascii="Century Gothic" w:eastAsia="Calibri" w:hAnsi="Century Gothic"/>
                <w:sz w:val="16"/>
                <w:szCs w:val="18"/>
              </w:rPr>
              <w:t xml:space="preserve"> </w:t>
            </w:r>
            <w:r w:rsidRPr="008B119B">
              <w:rPr>
                <w:rFonts w:ascii="Century Gothic" w:eastAsia="Calibri" w:hAnsi="Century Gothic"/>
                <w:sz w:val="16"/>
                <w:szCs w:val="18"/>
              </w:rPr>
              <w:t>differentiation by teacher integrated into the classroom teaching and learning to benefit pupils with Med</w:t>
            </w:r>
            <w:r w:rsidR="00525410" w:rsidRPr="008B119B">
              <w:rPr>
                <w:rFonts w:ascii="Century Gothic" w:eastAsia="Calibri" w:hAnsi="Century Gothic"/>
                <w:sz w:val="16"/>
                <w:szCs w:val="18"/>
              </w:rPr>
              <w:t>ical Needs supported by class AP as an additional resource.</w:t>
            </w:r>
          </w:p>
        </w:tc>
        <w:tc>
          <w:tcPr>
            <w:tcW w:w="2443" w:type="dxa"/>
            <w:shd w:val="clear" w:color="auto" w:fill="auto"/>
          </w:tcPr>
          <w:p w14:paraId="6485160D" w14:textId="785040EA" w:rsidR="00214077" w:rsidRPr="008B119B" w:rsidRDefault="00214077" w:rsidP="00EC417A">
            <w:pPr>
              <w:spacing w:after="0"/>
              <w:rPr>
                <w:rFonts w:ascii="Century Gothic" w:eastAsia="Calibri" w:hAnsi="Century Gothic"/>
                <w:sz w:val="16"/>
                <w:szCs w:val="18"/>
              </w:rPr>
            </w:pPr>
            <w:r w:rsidRPr="008B119B">
              <w:rPr>
                <w:rFonts w:ascii="Century Gothic" w:eastAsia="Calibri" w:hAnsi="Century Gothic"/>
                <w:sz w:val="16"/>
                <w:szCs w:val="18"/>
              </w:rPr>
              <w:t>Liaison with Health Visitor, CDC, OT service, school nurse, Epilepsy Nurse and/or Disability Officer re strategies to aid learning in the classroom and around school</w:t>
            </w:r>
            <w:r w:rsidR="005257DE">
              <w:rPr>
                <w:rFonts w:ascii="Century Gothic" w:eastAsia="Calibri" w:hAnsi="Century Gothic"/>
                <w:sz w:val="16"/>
                <w:szCs w:val="18"/>
              </w:rPr>
              <w:t>.</w:t>
            </w:r>
          </w:p>
        </w:tc>
        <w:tc>
          <w:tcPr>
            <w:tcW w:w="2444" w:type="dxa"/>
            <w:shd w:val="clear" w:color="auto" w:fill="auto"/>
          </w:tcPr>
          <w:p w14:paraId="60ABCF0E" w14:textId="1E683751" w:rsidR="00214077" w:rsidRPr="008B119B" w:rsidRDefault="005257DE" w:rsidP="00EC417A">
            <w:pPr>
              <w:spacing w:after="0"/>
              <w:rPr>
                <w:rFonts w:ascii="Century Gothic" w:eastAsia="Calibri" w:hAnsi="Century Gothic"/>
                <w:sz w:val="16"/>
                <w:szCs w:val="18"/>
              </w:rPr>
            </w:pPr>
            <w:r w:rsidRPr="008B119B">
              <w:rPr>
                <w:rFonts w:ascii="Century Gothic" w:eastAsia="Calibri" w:hAnsi="Century Gothic"/>
                <w:sz w:val="16"/>
                <w:szCs w:val="18"/>
              </w:rPr>
              <w:t xml:space="preserve">As additional school support with but with </w:t>
            </w:r>
            <w:r>
              <w:rPr>
                <w:rFonts w:ascii="Century Gothic" w:eastAsia="Calibri" w:hAnsi="Century Gothic"/>
                <w:sz w:val="16"/>
                <w:szCs w:val="18"/>
              </w:rPr>
              <w:t xml:space="preserve">additional adult </w:t>
            </w:r>
            <w:r w:rsidRPr="008B119B">
              <w:rPr>
                <w:rFonts w:ascii="Century Gothic" w:eastAsia="Calibri" w:hAnsi="Century Gothic"/>
                <w:sz w:val="16"/>
                <w:szCs w:val="18"/>
              </w:rPr>
              <w:t>support and interventions if /when necessary</w:t>
            </w:r>
            <w:r>
              <w:rPr>
                <w:rFonts w:ascii="Century Gothic" w:eastAsia="Calibri" w:hAnsi="Century Gothic"/>
                <w:sz w:val="16"/>
                <w:szCs w:val="18"/>
              </w:rPr>
              <w:t>. E</w:t>
            </w:r>
            <w:r w:rsidRPr="008B119B">
              <w:rPr>
                <w:rFonts w:ascii="Century Gothic" w:eastAsia="Calibri" w:hAnsi="Century Gothic"/>
                <w:sz w:val="16"/>
                <w:szCs w:val="18"/>
              </w:rPr>
              <w:t>xtra family and parental support as necessary</w:t>
            </w:r>
          </w:p>
        </w:tc>
      </w:tr>
    </w:tbl>
    <w:p w14:paraId="6A5B7C94" w14:textId="77777777" w:rsidR="00877257" w:rsidRPr="008B119B" w:rsidRDefault="00877257" w:rsidP="0061715F">
      <w:pPr>
        <w:pStyle w:val="Style1"/>
      </w:pPr>
      <w:r w:rsidRPr="008B119B">
        <w:t>6.</w:t>
      </w:r>
      <w:r w:rsidRPr="008B119B">
        <w:tab/>
        <w:t>Equipment and facilities</w:t>
      </w:r>
    </w:p>
    <w:p w14:paraId="52C71866" w14:textId="77777777" w:rsidR="00877257" w:rsidRPr="008B119B" w:rsidRDefault="00EC417A" w:rsidP="00E36706">
      <w:pPr>
        <w:jc w:val="both"/>
        <w:rPr>
          <w:rFonts w:ascii="Century Gothic" w:hAnsi="Century Gothic"/>
          <w:szCs w:val="22"/>
        </w:rPr>
      </w:pPr>
      <w:r w:rsidRPr="008B119B">
        <w:rPr>
          <w:rFonts w:ascii="Century Gothic" w:hAnsi="Century Gothic"/>
          <w:szCs w:val="22"/>
        </w:rPr>
        <w:t>The academy</w:t>
      </w:r>
      <w:r w:rsidR="00877257" w:rsidRPr="008B119B">
        <w:rPr>
          <w:rFonts w:ascii="Century Gothic" w:hAnsi="Century Gothic"/>
          <w:szCs w:val="22"/>
        </w:rPr>
        <w:t xml:space="preserve"> will make reasonable adjustments to meet a range of special educational needs within its mainstream setting by adapting its equipment and facilities, as necessary.</w:t>
      </w:r>
    </w:p>
    <w:p w14:paraId="3AFFEAB4" w14:textId="2DAB0032" w:rsidR="00877257" w:rsidRDefault="00877257" w:rsidP="00E36706">
      <w:pPr>
        <w:jc w:val="both"/>
        <w:rPr>
          <w:rFonts w:ascii="Century Gothic" w:hAnsi="Century Gothic"/>
          <w:szCs w:val="22"/>
        </w:rPr>
      </w:pPr>
      <w:r w:rsidRPr="008B119B">
        <w:rPr>
          <w:rFonts w:ascii="Century Gothic" w:hAnsi="Century Gothic"/>
          <w:szCs w:val="22"/>
        </w:rPr>
        <w:t xml:space="preserve">Having no internal steps, the </w:t>
      </w:r>
      <w:r w:rsidR="003940CC">
        <w:rPr>
          <w:rFonts w:ascii="Century Gothic" w:hAnsi="Century Gothic"/>
          <w:szCs w:val="22"/>
        </w:rPr>
        <w:t>academy</w:t>
      </w:r>
      <w:r w:rsidRPr="008B119B">
        <w:rPr>
          <w:rFonts w:ascii="Century Gothic" w:hAnsi="Century Gothic"/>
          <w:szCs w:val="22"/>
        </w:rPr>
        <w:t xml:space="preserve"> building has no impediments internally to the movement of physically disabled children. There are </w:t>
      </w:r>
      <w:r w:rsidR="00E36706">
        <w:rPr>
          <w:rFonts w:ascii="Century Gothic" w:hAnsi="Century Gothic"/>
          <w:szCs w:val="22"/>
        </w:rPr>
        <w:t>accessibility</w:t>
      </w:r>
      <w:r w:rsidRPr="008B119B">
        <w:rPr>
          <w:rFonts w:ascii="Century Gothic" w:hAnsi="Century Gothic"/>
          <w:szCs w:val="22"/>
        </w:rPr>
        <w:t xml:space="preserve"> toilet facilities in </w:t>
      </w:r>
      <w:r w:rsidR="00E36706">
        <w:rPr>
          <w:rFonts w:ascii="Century Gothic" w:hAnsi="Century Gothic"/>
          <w:szCs w:val="22"/>
        </w:rPr>
        <w:t xml:space="preserve">the academy </w:t>
      </w:r>
      <w:r w:rsidRPr="008B119B">
        <w:rPr>
          <w:rFonts w:ascii="Century Gothic" w:hAnsi="Century Gothic"/>
          <w:szCs w:val="22"/>
        </w:rPr>
        <w:t>and all doors are wide eno</w:t>
      </w:r>
      <w:r w:rsidR="00525410" w:rsidRPr="008B119B">
        <w:rPr>
          <w:rFonts w:ascii="Century Gothic" w:hAnsi="Century Gothic"/>
          <w:szCs w:val="22"/>
        </w:rPr>
        <w:t>ugh for easy wheelchair access.</w:t>
      </w:r>
    </w:p>
    <w:p w14:paraId="6B1A65F1" w14:textId="77777777" w:rsidR="00E36706" w:rsidRPr="008B119B" w:rsidRDefault="00E36706" w:rsidP="00E36706">
      <w:pPr>
        <w:jc w:val="both"/>
        <w:rPr>
          <w:rFonts w:ascii="Century Gothic" w:hAnsi="Century Gothic"/>
          <w:szCs w:val="22"/>
        </w:rPr>
      </w:pPr>
    </w:p>
    <w:p w14:paraId="06DBD994" w14:textId="77777777" w:rsidR="00877257" w:rsidRPr="008B119B" w:rsidRDefault="00877257" w:rsidP="0061715F">
      <w:pPr>
        <w:pStyle w:val="Style1"/>
      </w:pPr>
      <w:r w:rsidRPr="008B119B">
        <w:lastRenderedPageBreak/>
        <w:t>7.</w:t>
      </w:r>
      <w:r w:rsidRPr="008B119B">
        <w:tab/>
        <w:t>Working in Partnership with Parents</w:t>
      </w:r>
    </w:p>
    <w:p w14:paraId="3B36C29B" w14:textId="77777777" w:rsidR="00877257" w:rsidRPr="008B119B" w:rsidRDefault="00525410" w:rsidP="00E36706">
      <w:pPr>
        <w:jc w:val="both"/>
        <w:rPr>
          <w:rFonts w:ascii="Century Gothic" w:hAnsi="Century Gothic"/>
          <w:szCs w:val="22"/>
        </w:rPr>
      </w:pPr>
      <w:r w:rsidRPr="008B119B">
        <w:rPr>
          <w:rFonts w:ascii="Century Gothic" w:hAnsi="Century Gothic"/>
          <w:szCs w:val="22"/>
        </w:rPr>
        <w:t>O</w:t>
      </w:r>
      <w:r w:rsidR="00877257" w:rsidRPr="008B119B">
        <w:rPr>
          <w:rFonts w:ascii="Century Gothic" w:hAnsi="Century Gothic"/>
          <w:szCs w:val="22"/>
        </w:rPr>
        <w:t>bjectives</w:t>
      </w:r>
    </w:p>
    <w:p w14:paraId="3ED484DB" w14:textId="741E807F"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 xml:space="preserve">To ensure that the </w:t>
      </w:r>
      <w:r w:rsidR="00CB3666">
        <w:rPr>
          <w:rFonts w:ascii="Century Gothic" w:hAnsi="Century Gothic"/>
          <w:szCs w:val="22"/>
        </w:rPr>
        <w:t>a</w:t>
      </w:r>
      <w:r w:rsidRPr="008B119B">
        <w:rPr>
          <w:rFonts w:ascii="Century Gothic" w:hAnsi="Century Gothic"/>
          <w:szCs w:val="22"/>
        </w:rPr>
        <w:t>cademy takes account the wishes, feelings and knowledge of parents when making assessments and planning actions to meet their children's special needs.</w:t>
      </w:r>
    </w:p>
    <w:p w14:paraId="79F9A982" w14:textId="64FDDEC4"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 xml:space="preserve">To encourage parents to recognise that they have responsibilities towards their children, and that the most effective provision will be made when they work in partnership with the </w:t>
      </w:r>
      <w:r w:rsidR="00CB3666">
        <w:rPr>
          <w:rFonts w:ascii="Century Gothic" w:hAnsi="Century Gothic"/>
          <w:szCs w:val="22"/>
        </w:rPr>
        <w:t>a</w:t>
      </w:r>
      <w:r w:rsidRPr="008B119B">
        <w:rPr>
          <w:rFonts w:ascii="Century Gothic" w:hAnsi="Century Gothic"/>
          <w:szCs w:val="22"/>
        </w:rPr>
        <w:t>cademy and other agencies to meet their children's special needs.</w:t>
      </w:r>
    </w:p>
    <w:p w14:paraId="79E8EC44" w14:textId="0C357B70" w:rsidR="00877257" w:rsidRPr="008B119B" w:rsidRDefault="00877257" w:rsidP="00E36706">
      <w:pPr>
        <w:jc w:val="both"/>
        <w:rPr>
          <w:rFonts w:ascii="Century Gothic" w:hAnsi="Century Gothic"/>
          <w:szCs w:val="22"/>
        </w:rPr>
      </w:pPr>
      <w:r w:rsidRPr="008B119B">
        <w:rPr>
          <w:rFonts w:ascii="Century Gothic" w:hAnsi="Century Gothic"/>
          <w:szCs w:val="22"/>
        </w:rPr>
        <w:t xml:space="preserve">Parents of pupils with </w:t>
      </w:r>
      <w:r w:rsidR="00CB3666">
        <w:rPr>
          <w:rFonts w:ascii="Century Gothic" w:hAnsi="Century Gothic"/>
          <w:szCs w:val="22"/>
        </w:rPr>
        <w:t>S</w:t>
      </w:r>
      <w:r w:rsidRPr="008B119B">
        <w:rPr>
          <w:rFonts w:ascii="Century Gothic" w:hAnsi="Century Gothic"/>
          <w:szCs w:val="22"/>
        </w:rPr>
        <w:t xml:space="preserve">pecial </w:t>
      </w:r>
      <w:r w:rsidR="00CB3666">
        <w:rPr>
          <w:rFonts w:ascii="Century Gothic" w:hAnsi="Century Gothic"/>
          <w:szCs w:val="22"/>
        </w:rPr>
        <w:t>Educational N</w:t>
      </w:r>
      <w:r w:rsidRPr="008B119B">
        <w:rPr>
          <w:rFonts w:ascii="Century Gothic" w:hAnsi="Century Gothic"/>
          <w:szCs w:val="22"/>
        </w:rPr>
        <w:t xml:space="preserve">eeds </w:t>
      </w:r>
      <w:r w:rsidR="00CB3666">
        <w:rPr>
          <w:rFonts w:ascii="Century Gothic" w:hAnsi="Century Gothic"/>
          <w:szCs w:val="22"/>
        </w:rPr>
        <w:t xml:space="preserve">and Disabilities </w:t>
      </w:r>
      <w:r w:rsidRPr="008B119B">
        <w:rPr>
          <w:rFonts w:ascii="Century Gothic" w:hAnsi="Century Gothic"/>
          <w:szCs w:val="22"/>
        </w:rPr>
        <w:t>will be given the same general information and chances to share in their children's progress as all parents. In addition to this, parents of pupils with special needs may require and expect information in the following:</w:t>
      </w:r>
    </w:p>
    <w:p w14:paraId="77BCD945" w14:textId="7213A8E6"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 xml:space="preserve">The </w:t>
      </w:r>
      <w:r w:rsidR="00CB3666">
        <w:rPr>
          <w:rFonts w:ascii="Century Gothic" w:hAnsi="Century Gothic"/>
          <w:szCs w:val="22"/>
        </w:rPr>
        <w:t>ac</w:t>
      </w:r>
      <w:r w:rsidRPr="008B119B">
        <w:rPr>
          <w:rFonts w:ascii="Century Gothic" w:hAnsi="Century Gothic"/>
          <w:szCs w:val="22"/>
        </w:rPr>
        <w:t>ademy SEND policy</w:t>
      </w:r>
      <w:r w:rsidR="00EC417A" w:rsidRPr="008B119B">
        <w:rPr>
          <w:rFonts w:ascii="Century Gothic" w:hAnsi="Century Gothic"/>
          <w:szCs w:val="22"/>
        </w:rPr>
        <w:t>.</w:t>
      </w:r>
    </w:p>
    <w:p w14:paraId="22E833EA" w14:textId="77777777"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The SEND support available from both the Academy and the L</w:t>
      </w:r>
      <w:r w:rsidR="00EC417A" w:rsidRPr="008B119B">
        <w:rPr>
          <w:rFonts w:ascii="Century Gothic" w:hAnsi="Century Gothic"/>
          <w:szCs w:val="22"/>
        </w:rPr>
        <w:t xml:space="preserve">ocal </w:t>
      </w:r>
      <w:r w:rsidRPr="008B119B">
        <w:rPr>
          <w:rFonts w:ascii="Century Gothic" w:hAnsi="Century Gothic"/>
          <w:szCs w:val="22"/>
        </w:rPr>
        <w:t>A</w:t>
      </w:r>
      <w:r w:rsidR="00EC417A" w:rsidRPr="008B119B">
        <w:rPr>
          <w:rFonts w:ascii="Century Gothic" w:hAnsi="Century Gothic"/>
          <w:szCs w:val="22"/>
        </w:rPr>
        <w:t>uthority.</w:t>
      </w:r>
    </w:p>
    <w:p w14:paraId="411C579F" w14:textId="77777777"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The SEND assessment and decision making procedures</w:t>
      </w:r>
      <w:r w:rsidR="00EC417A" w:rsidRPr="008B119B">
        <w:rPr>
          <w:rFonts w:ascii="Century Gothic" w:hAnsi="Century Gothic"/>
          <w:szCs w:val="22"/>
        </w:rPr>
        <w:t>.</w:t>
      </w:r>
    </w:p>
    <w:p w14:paraId="775A50C4" w14:textId="77777777" w:rsidR="00877257" w:rsidRPr="008B119B" w:rsidRDefault="00877257" w:rsidP="00E36706">
      <w:pPr>
        <w:pStyle w:val="ListParagraph"/>
        <w:numPr>
          <w:ilvl w:val="0"/>
          <w:numId w:val="2"/>
        </w:numPr>
        <w:jc w:val="both"/>
        <w:rPr>
          <w:rFonts w:ascii="Century Gothic" w:hAnsi="Century Gothic"/>
          <w:szCs w:val="22"/>
        </w:rPr>
      </w:pPr>
      <w:r w:rsidRPr="008B119B">
        <w:rPr>
          <w:rFonts w:ascii="Century Gothic" w:hAnsi="Century Gothic"/>
          <w:szCs w:val="22"/>
        </w:rPr>
        <w:t>Other services provided by the LA for Children in Need</w:t>
      </w:r>
      <w:r w:rsidR="00EC417A" w:rsidRPr="008B119B">
        <w:rPr>
          <w:rFonts w:ascii="Century Gothic" w:hAnsi="Century Gothic"/>
          <w:szCs w:val="22"/>
        </w:rPr>
        <w:t>.</w:t>
      </w:r>
    </w:p>
    <w:p w14:paraId="5ED95F85" w14:textId="63D9F700" w:rsidR="00877257" w:rsidRPr="008B119B" w:rsidRDefault="00877257" w:rsidP="00E36706">
      <w:pPr>
        <w:pStyle w:val="ListParagraph"/>
        <w:numPr>
          <w:ilvl w:val="0"/>
          <w:numId w:val="13"/>
        </w:numPr>
        <w:jc w:val="both"/>
        <w:rPr>
          <w:rFonts w:ascii="Century Gothic" w:hAnsi="Century Gothic"/>
          <w:szCs w:val="22"/>
        </w:rPr>
      </w:pPr>
      <w:r w:rsidRPr="008B119B">
        <w:rPr>
          <w:rFonts w:ascii="Century Gothic" w:hAnsi="Century Gothic"/>
          <w:szCs w:val="22"/>
        </w:rPr>
        <w:t>Local and national voluntary organisations</w:t>
      </w:r>
      <w:r w:rsidR="00525410" w:rsidRPr="008B119B">
        <w:rPr>
          <w:rFonts w:ascii="Century Gothic" w:hAnsi="Century Gothic"/>
          <w:szCs w:val="22"/>
        </w:rPr>
        <w:t xml:space="preserve"> which may provide advice </w:t>
      </w:r>
      <w:r w:rsidR="00161D83" w:rsidRPr="008B119B">
        <w:rPr>
          <w:rFonts w:ascii="Century Gothic" w:hAnsi="Century Gothic"/>
          <w:szCs w:val="22"/>
        </w:rPr>
        <w:t>and counselling</w:t>
      </w:r>
      <w:r w:rsidR="00EC417A" w:rsidRPr="008B119B">
        <w:rPr>
          <w:rFonts w:ascii="Century Gothic" w:hAnsi="Century Gothic"/>
          <w:szCs w:val="22"/>
        </w:rPr>
        <w:t>.</w:t>
      </w:r>
    </w:p>
    <w:p w14:paraId="543255F2" w14:textId="77777777" w:rsidR="00877257" w:rsidRPr="008B119B" w:rsidRDefault="00877257" w:rsidP="00E36706">
      <w:pPr>
        <w:pStyle w:val="ListParagraph"/>
        <w:numPr>
          <w:ilvl w:val="0"/>
          <w:numId w:val="13"/>
        </w:numPr>
        <w:jc w:val="both"/>
        <w:rPr>
          <w:rFonts w:ascii="Century Gothic" w:hAnsi="Century Gothic"/>
          <w:szCs w:val="22"/>
        </w:rPr>
      </w:pPr>
      <w:r w:rsidRPr="008B119B">
        <w:rPr>
          <w:rFonts w:ascii="Century Gothic" w:hAnsi="Century Gothic"/>
          <w:szCs w:val="22"/>
        </w:rPr>
        <w:t>The work of the parent partnership services</w:t>
      </w:r>
      <w:r w:rsidR="00EC417A" w:rsidRPr="008B119B">
        <w:rPr>
          <w:rFonts w:ascii="Century Gothic" w:hAnsi="Century Gothic"/>
          <w:szCs w:val="22"/>
        </w:rPr>
        <w:t>. E.g. SENDIASS</w:t>
      </w:r>
    </w:p>
    <w:p w14:paraId="2A17FC95" w14:textId="3456F8DC" w:rsidR="00877257" w:rsidRPr="008B119B" w:rsidRDefault="00877257" w:rsidP="00E36706">
      <w:pPr>
        <w:jc w:val="both"/>
        <w:rPr>
          <w:rFonts w:ascii="Century Gothic" w:hAnsi="Century Gothic"/>
          <w:szCs w:val="22"/>
        </w:rPr>
      </w:pPr>
      <w:r w:rsidRPr="008B119B">
        <w:rPr>
          <w:rFonts w:ascii="Century Gothic" w:hAnsi="Century Gothic"/>
          <w:szCs w:val="22"/>
        </w:rPr>
        <w:t xml:space="preserve">The Academy values highly a partnership with parents in obtaining the most effective provision for pupils with </w:t>
      </w:r>
      <w:r w:rsidR="00CB3666">
        <w:rPr>
          <w:rFonts w:ascii="Century Gothic" w:hAnsi="Century Gothic"/>
          <w:szCs w:val="22"/>
        </w:rPr>
        <w:t>S</w:t>
      </w:r>
      <w:r w:rsidRPr="008B119B">
        <w:rPr>
          <w:rFonts w:ascii="Century Gothic" w:hAnsi="Century Gothic"/>
          <w:szCs w:val="22"/>
        </w:rPr>
        <w:t xml:space="preserve">pecial </w:t>
      </w:r>
      <w:r w:rsidR="00CB3666">
        <w:rPr>
          <w:rFonts w:ascii="Century Gothic" w:hAnsi="Century Gothic"/>
          <w:szCs w:val="22"/>
        </w:rPr>
        <w:t>Educational N</w:t>
      </w:r>
      <w:r w:rsidRPr="008B119B">
        <w:rPr>
          <w:rFonts w:ascii="Century Gothic" w:hAnsi="Century Gothic"/>
          <w:szCs w:val="22"/>
        </w:rPr>
        <w:t>eeds</w:t>
      </w:r>
      <w:r w:rsidR="00CB3666">
        <w:rPr>
          <w:rFonts w:ascii="Century Gothic" w:hAnsi="Century Gothic"/>
          <w:szCs w:val="22"/>
        </w:rPr>
        <w:t xml:space="preserve"> and Disabilities</w:t>
      </w:r>
      <w:r w:rsidRPr="008B119B">
        <w:rPr>
          <w:rFonts w:ascii="Century Gothic" w:hAnsi="Century Gothic"/>
          <w:szCs w:val="22"/>
        </w:rPr>
        <w:t>. This partnership includes:</w:t>
      </w:r>
    </w:p>
    <w:p w14:paraId="7541A788" w14:textId="52747C5B" w:rsidR="00877257" w:rsidRPr="008B119B" w:rsidRDefault="00877257" w:rsidP="00E36706">
      <w:pPr>
        <w:pStyle w:val="ListParagraph"/>
        <w:numPr>
          <w:ilvl w:val="0"/>
          <w:numId w:val="13"/>
        </w:numPr>
        <w:jc w:val="both"/>
        <w:rPr>
          <w:rFonts w:ascii="Century Gothic" w:hAnsi="Century Gothic"/>
          <w:szCs w:val="22"/>
        </w:rPr>
      </w:pPr>
      <w:r w:rsidRPr="008B119B">
        <w:rPr>
          <w:rFonts w:ascii="Century Gothic" w:hAnsi="Century Gothic"/>
          <w:szCs w:val="22"/>
        </w:rPr>
        <w:t xml:space="preserve">The </w:t>
      </w:r>
      <w:r w:rsidR="00CB3666">
        <w:rPr>
          <w:rFonts w:ascii="Century Gothic" w:hAnsi="Century Gothic"/>
          <w:szCs w:val="22"/>
        </w:rPr>
        <w:t>a</w:t>
      </w:r>
      <w:r w:rsidRPr="008B119B">
        <w:rPr>
          <w:rFonts w:ascii="Century Gothic" w:hAnsi="Century Gothic"/>
          <w:szCs w:val="22"/>
        </w:rPr>
        <w:t>cademy explaining to parents its concerns about their children's</w:t>
      </w:r>
      <w:r w:rsidR="00CB3666">
        <w:rPr>
          <w:rFonts w:ascii="Century Gothic" w:hAnsi="Century Gothic"/>
          <w:szCs w:val="22"/>
        </w:rPr>
        <w:t xml:space="preserve"> S</w:t>
      </w:r>
      <w:r w:rsidRPr="008B119B">
        <w:rPr>
          <w:rFonts w:ascii="Century Gothic" w:hAnsi="Century Gothic"/>
          <w:szCs w:val="22"/>
        </w:rPr>
        <w:t xml:space="preserve">pecial </w:t>
      </w:r>
      <w:r w:rsidR="00CB3666">
        <w:rPr>
          <w:rFonts w:ascii="Century Gothic" w:hAnsi="Century Gothic"/>
          <w:szCs w:val="22"/>
        </w:rPr>
        <w:t>Educational N</w:t>
      </w:r>
      <w:r w:rsidRPr="008B119B">
        <w:rPr>
          <w:rFonts w:ascii="Century Gothic" w:hAnsi="Century Gothic"/>
          <w:szCs w:val="22"/>
        </w:rPr>
        <w:t>eeds and strategies that may be used to meet their needs</w:t>
      </w:r>
    </w:p>
    <w:p w14:paraId="72C51094" w14:textId="2B9D7C50" w:rsidR="00877257" w:rsidRPr="008B119B" w:rsidRDefault="00877257" w:rsidP="00E36706">
      <w:pPr>
        <w:pStyle w:val="ListParagraph"/>
        <w:numPr>
          <w:ilvl w:val="0"/>
          <w:numId w:val="13"/>
        </w:numPr>
        <w:jc w:val="both"/>
        <w:rPr>
          <w:rFonts w:ascii="Century Gothic" w:hAnsi="Century Gothic"/>
          <w:szCs w:val="22"/>
        </w:rPr>
      </w:pPr>
      <w:r w:rsidRPr="008B119B">
        <w:rPr>
          <w:rFonts w:ascii="Century Gothic" w:hAnsi="Century Gothic"/>
          <w:szCs w:val="22"/>
        </w:rPr>
        <w:t xml:space="preserve">The </w:t>
      </w:r>
      <w:r w:rsidR="00CB3666">
        <w:rPr>
          <w:rFonts w:ascii="Century Gothic" w:hAnsi="Century Gothic"/>
          <w:szCs w:val="22"/>
        </w:rPr>
        <w:t>a</w:t>
      </w:r>
      <w:r w:rsidRPr="008B119B">
        <w:rPr>
          <w:rFonts w:ascii="Century Gothic" w:hAnsi="Century Gothic"/>
          <w:szCs w:val="22"/>
        </w:rPr>
        <w:t xml:space="preserve">cademy responding quickly to parental concerns about </w:t>
      </w:r>
      <w:r w:rsidR="00161D83" w:rsidRPr="008B119B">
        <w:rPr>
          <w:rFonts w:ascii="Century Gothic" w:hAnsi="Century Gothic"/>
          <w:szCs w:val="22"/>
        </w:rPr>
        <w:t>pupil’s</w:t>
      </w:r>
      <w:r w:rsidRPr="008B119B">
        <w:rPr>
          <w:rFonts w:ascii="Century Gothic" w:hAnsi="Century Gothic"/>
          <w:szCs w:val="22"/>
        </w:rPr>
        <w:t xml:space="preserve"> </w:t>
      </w:r>
      <w:r w:rsidR="00CB3666">
        <w:rPr>
          <w:rFonts w:ascii="Century Gothic" w:hAnsi="Century Gothic"/>
          <w:szCs w:val="22"/>
        </w:rPr>
        <w:t>Sp</w:t>
      </w:r>
      <w:r w:rsidRPr="008B119B">
        <w:rPr>
          <w:rFonts w:ascii="Century Gothic" w:hAnsi="Century Gothic"/>
          <w:szCs w:val="22"/>
        </w:rPr>
        <w:t xml:space="preserve">ecial </w:t>
      </w:r>
      <w:r w:rsidR="00CB3666">
        <w:rPr>
          <w:rFonts w:ascii="Century Gothic" w:hAnsi="Century Gothic"/>
          <w:szCs w:val="22"/>
        </w:rPr>
        <w:t>E</w:t>
      </w:r>
      <w:r w:rsidRPr="008B119B">
        <w:rPr>
          <w:rFonts w:ascii="Century Gothic" w:hAnsi="Century Gothic"/>
          <w:szCs w:val="22"/>
        </w:rPr>
        <w:t xml:space="preserve">ducational </w:t>
      </w:r>
      <w:r w:rsidR="00CB3666">
        <w:rPr>
          <w:rFonts w:ascii="Century Gothic" w:hAnsi="Century Gothic"/>
          <w:szCs w:val="22"/>
        </w:rPr>
        <w:t>N</w:t>
      </w:r>
      <w:r w:rsidRPr="008B119B">
        <w:rPr>
          <w:rFonts w:ascii="Century Gothic" w:hAnsi="Century Gothic"/>
          <w:szCs w:val="22"/>
        </w:rPr>
        <w:t>eeds</w:t>
      </w:r>
    </w:p>
    <w:p w14:paraId="0D19E77E" w14:textId="1D80DC35" w:rsidR="00877257" w:rsidRPr="008B119B" w:rsidRDefault="00877257" w:rsidP="00E36706">
      <w:pPr>
        <w:pStyle w:val="ListParagraph"/>
        <w:numPr>
          <w:ilvl w:val="0"/>
          <w:numId w:val="13"/>
        </w:numPr>
        <w:jc w:val="both"/>
        <w:rPr>
          <w:rFonts w:ascii="Century Gothic" w:hAnsi="Century Gothic"/>
          <w:szCs w:val="22"/>
        </w:rPr>
      </w:pPr>
      <w:r w:rsidRPr="008B119B">
        <w:rPr>
          <w:rFonts w:ascii="Century Gothic" w:hAnsi="Century Gothic"/>
          <w:szCs w:val="22"/>
        </w:rPr>
        <w:t xml:space="preserve">Parents responding quickly to the </w:t>
      </w:r>
      <w:r w:rsidR="00CB3666">
        <w:rPr>
          <w:rFonts w:ascii="Century Gothic" w:hAnsi="Century Gothic"/>
          <w:szCs w:val="22"/>
        </w:rPr>
        <w:t>a</w:t>
      </w:r>
      <w:r w:rsidRPr="008B119B">
        <w:rPr>
          <w:rFonts w:ascii="Century Gothic" w:hAnsi="Century Gothic"/>
          <w:szCs w:val="22"/>
        </w:rPr>
        <w:t>cademy's request for their involvement in meeting their children's special needs</w:t>
      </w:r>
    </w:p>
    <w:p w14:paraId="35D28BA4" w14:textId="66BEC108" w:rsidR="00877257" w:rsidRPr="008B119B" w:rsidRDefault="00877257" w:rsidP="00E36706">
      <w:pPr>
        <w:pStyle w:val="ListParagraph"/>
        <w:numPr>
          <w:ilvl w:val="0"/>
          <w:numId w:val="13"/>
        </w:numPr>
        <w:jc w:val="both"/>
        <w:rPr>
          <w:rFonts w:ascii="Century Gothic" w:hAnsi="Century Gothic"/>
          <w:szCs w:val="22"/>
        </w:rPr>
      </w:pPr>
      <w:r w:rsidRPr="008B119B">
        <w:rPr>
          <w:rFonts w:ascii="Century Gothic" w:hAnsi="Century Gothic"/>
          <w:szCs w:val="22"/>
        </w:rPr>
        <w:t xml:space="preserve">The </w:t>
      </w:r>
      <w:r w:rsidR="00CB3666">
        <w:rPr>
          <w:rFonts w:ascii="Century Gothic" w:hAnsi="Century Gothic"/>
          <w:szCs w:val="22"/>
        </w:rPr>
        <w:t>a</w:t>
      </w:r>
      <w:r w:rsidRPr="008B119B">
        <w:rPr>
          <w:rFonts w:ascii="Century Gothic" w:hAnsi="Century Gothic"/>
          <w:szCs w:val="22"/>
        </w:rPr>
        <w:t>cademy and parents having joint meetings with parents to set clear goals, discuss the support necessary, review progress and identify the responsibilities of the parent, the pupil and the school. It should provide an opportunity for the parent to share their concerns and, together with the teacher, agree their aspirations for the child.</w:t>
      </w:r>
    </w:p>
    <w:p w14:paraId="6943D543" w14:textId="77777777" w:rsidR="00877257" w:rsidRPr="008B119B" w:rsidRDefault="00877257" w:rsidP="0061715F">
      <w:pPr>
        <w:pStyle w:val="Style1"/>
      </w:pPr>
      <w:r w:rsidRPr="008B119B">
        <w:t>8.</w:t>
      </w:r>
      <w:r w:rsidRPr="008B119B">
        <w:tab/>
        <w:t>Arrangements for consulting with pupils</w:t>
      </w:r>
    </w:p>
    <w:p w14:paraId="6A595E81" w14:textId="6C86B698" w:rsidR="00877257" w:rsidRPr="008B119B" w:rsidRDefault="00877257" w:rsidP="00CB3666">
      <w:pPr>
        <w:jc w:val="both"/>
        <w:rPr>
          <w:rFonts w:ascii="Century Gothic" w:hAnsi="Century Gothic"/>
          <w:szCs w:val="22"/>
        </w:rPr>
      </w:pPr>
      <w:r w:rsidRPr="008B119B">
        <w:rPr>
          <w:rFonts w:ascii="Century Gothic" w:hAnsi="Century Gothic"/>
          <w:szCs w:val="22"/>
        </w:rPr>
        <w:t xml:space="preserve">The views of the child will be included. This could be through involving the child in all or part of the review meeting, or gathering their views as part of the preparation for the meeting. </w:t>
      </w:r>
      <w:r w:rsidR="00525410" w:rsidRPr="008B119B">
        <w:rPr>
          <w:rFonts w:ascii="Century Gothic" w:hAnsi="Century Gothic"/>
          <w:szCs w:val="22"/>
        </w:rPr>
        <w:t>Following the meeting the SEND</w:t>
      </w:r>
      <w:r w:rsidR="00CB3666">
        <w:rPr>
          <w:rFonts w:ascii="Century Gothic" w:hAnsi="Century Gothic"/>
          <w:szCs w:val="22"/>
        </w:rPr>
        <w:t xml:space="preserve"> Leader</w:t>
      </w:r>
      <w:r w:rsidRPr="008B119B">
        <w:rPr>
          <w:rFonts w:ascii="Century Gothic" w:hAnsi="Century Gothic"/>
          <w:szCs w:val="22"/>
        </w:rPr>
        <w:t xml:space="preserve"> will need to inform all the appropriate </w:t>
      </w:r>
      <w:r w:rsidR="00D42473">
        <w:rPr>
          <w:rFonts w:ascii="Century Gothic" w:hAnsi="Century Gothic"/>
          <w:szCs w:val="22"/>
        </w:rPr>
        <w:t xml:space="preserve">academy </w:t>
      </w:r>
      <w:r w:rsidRPr="008B119B">
        <w:rPr>
          <w:rFonts w:ascii="Century Gothic" w:hAnsi="Century Gothic"/>
          <w:szCs w:val="22"/>
        </w:rPr>
        <w:t xml:space="preserve">staff of the outcomes and agreed targets, as well as updating the </w:t>
      </w:r>
      <w:r w:rsidR="00A05CCB" w:rsidRPr="008B119B">
        <w:rPr>
          <w:rFonts w:ascii="Century Gothic" w:hAnsi="Century Gothic"/>
          <w:szCs w:val="22"/>
        </w:rPr>
        <w:t>pupil</w:t>
      </w:r>
      <w:r w:rsidRPr="008B119B">
        <w:rPr>
          <w:rFonts w:ascii="Century Gothic" w:hAnsi="Century Gothic"/>
          <w:szCs w:val="22"/>
        </w:rPr>
        <w:t>'s record as appropriate.</w:t>
      </w:r>
    </w:p>
    <w:p w14:paraId="018B5BAD" w14:textId="77777777" w:rsidR="00877257" w:rsidRPr="008B119B" w:rsidRDefault="00877257" w:rsidP="0061715F">
      <w:pPr>
        <w:pStyle w:val="Style1"/>
      </w:pPr>
      <w:r w:rsidRPr="008B119B">
        <w:t>9.</w:t>
      </w:r>
      <w:r w:rsidRPr="008B119B">
        <w:tab/>
        <w:t>Complaints procedures</w:t>
      </w:r>
    </w:p>
    <w:p w14:paraId="5A48A309" w14:textId="3BB62F1B" w:rsidR="00877257" w:rsidRPr="008B119B" w:rsidRDefault="00877257" w:rsidP="00CB3666">
      <w:pPr>
        <w:jc w:val="both"/>
        <w:rPr>
          <w:rFonts w:ascii="Century Gothic" w:hAnsi="Century Gothic"/>
          <w:szCs w:val="22"/>
        </w:rPr>
      </w:pPr>
      <w:r w:rsidRPr="008B119B">
        <w:rPr>
          <w:rFonts w:ascii="Century Gothic" w:hAnsi="Century Gothic"/>
          <w:szCs w:val="22"/>
        </w:rPr>
        <w:t xml:space="preserve">The </w:t>
      </w:r>
      <w:r w:rsidR="00CB3666">
        <w:rPr>
          <w:rFonts w:ascii="Century Gothic" w:hAnsi="Century Gothic"/>
          <w:szCs w:val="22"/>
        </w:rPr>
        <w:t>academy</w:t>
      </w:r>
      <w:r w:rsidRPr="008B119B">
        <w:rPr>
          <w:rFonts w:ascii="Century Gothic" w:hAnsi="Century Gothic"/>
          <w:szCs w:val="22"/>
        </w:rPr>
        <w:t xml:space="preserve"> encourages parents to voice any concerns that arise. We aim to solve issues swiftly and in person, with the aim of reaching a mutual agreement and understanding.</w:t>
      </w:r>
    </w:p>
    <w:p w14:paraId="2FA36A09" w14:textId="64A39462" w:rsidR="00877257" w:rsidRPr="008B119B" w:rsidRDefault="00877257" w:rsidP="00CB3666">
      <w:pPr>
        <w:jc w:val="both"/>
        <w:rPr>
          <w:rFonts w:ascii="Century Gothic" w:hAnsi="Century Gothic"/>
          <w:szCs w:val="22"/>
        </w:rPr>
      </w:pPr>
      <w:r w:rsidRPr="008B119B">
        <w:rPr>
          <w:rFonts w:ascii="Century Gothic" w:hAnsi="Century Gothic"/>
          <w:szCs w:val="22"/>
        </w:rPr>
        <w:t>A parent’s first point of contact should b</w:t>
      </w:r>
      <w:r w:rsidR="00525410" w:rsidRPr="008B119B">
        <w:rPr>
          <w:rFonts w:ascii="Century Gothic" w:hAnsi="Century Gothic"/>
          <w:szCs w:val="22"/>
        </w:rPr>
        <w:t>e the class teacher. There are t</w:t>
      </w:r>
      <w:r w:rsidR="00E47663" w:rsidRPr="008B119B">
        <w:rPr>
          <w:rFonts w:ascii="Century Gothic" w:hAnsi="Century Gothic"/>
          <w:szCs w:val="22"/>
        </w:rPr>
        <w:t>wo formal</w:t>
      </w:r>
      <w:r w:rsidRPr="008B119B">
        <w:rPr>
          <w:rFonts w:ascii="Century Gothic" w:hAnsi="Century Gothic"/>
          <w:szCs w:val="22"/>
        </w:rPr>
        <w:t xml:space="preserve"> </w:t>
      </w:r>
      <w:r w:rsidR="00E47663" w:rsidRPr="008B119B">
        <w:rPr>
          <w:rFonts w:ascii="Century Gothic" w:hAnsi="Century Gothic"/>
          <w:szCs w:val="22"/>
        </w:rPr>
        <w:t xml:space="preserve">and one informal </w:t>
      </w:r>
      <w:r w:rsidRPr="008B119B">
        <w:rPr>
          <w:rFonts w:ascii="Century Gothic" w:hAnsi="Century Gothic"/>
          <w:szCs w:val="22"/>
        </w:rPr>
        <w:t>parents</w:t>
      </w:r>
      <w:r w:rsidR="00CB3666">
        <w:rPr>
          <w:rFonts w:ascii="Century Gothic" w:hAnsi="Century Gothic"/>
          <w:szCs w:val="22"/>
        </w:rPr>
        <w:t>’</w:t>
      </w:r>
      <w:r w:rsidRPr="008B119B">
        <w:rPr>
          <w:rFonts w:ascii="Century Gothic" w:hAnsi="Century Gothic"/>
          <w:szCs w:val="22"/>
        </w:rPr>
        <w:t xml:space="preserve"> evenings</w:t>
      </w:r>
      <w:r w:rsidR="00E47663" w:rsidRPr="008B119B">
        <w:rPr>
          <w:rFonts w:ascii="Century Gothic" w:hAnsi="Century Gothic"/>
          <w:szCs w:val="22"/>
        </w:rPr>
        <w:t xml:space="preserve"> </w:t>
      </w:r>
      <w:r w:rsidRPr="008B119B">
        <w:rPr>
          <w:rFonts w:ascii="Century Gothic" w:hAnsi="Century Gothic"/>
          <w:szCs w:val="22"/>
        </w:rPr>
        <w:t>held througho</w:t>
      </w:r>
      <w:r w:rsidR="00525410" w:rsidRPr="008B119B">
        <w:rPr>
          <w:rFonts w:ascii="Century Gothic" w:hAnsi="Century Gothic"/>
          <w:szCs w:val="22"/>
        </w:rPr>
        <w:t>ut the year.  H</w:t>
      </w:r>
      <w:r w:rsidRPr="008B119B">
        <w:rPr>
          <w:rFonts w:ascii="Century Gothic" w:hAnsi="Century Gothic"/>
          <w:szCs w:val="22"/>
        </w:rPr>
        <w:t xml:space="preserve">owever, the teaching staff are always happy to discuss children’s progress and attainment at any given point in the year. Parents can also contact the </w:t>
      </w:r>
      <w:r w:rsidR="00EC417A" w:rsidRPr="008B119B">
        <w:rPr>
          <w:rFonts w:ascii="Century Gothic" w:hAnsi="Century Gothic"/>
          <w:szCs w:val="22"/>
        </w:rPr>
        <w:t>academy</w:t>
      </w:r>
      <w:r w:rsidRPr="008B119B">
        <w:rPr>
          <w:rFonts w:ascii="Century Gothic" w:hAnsi="Century Gothic"/>
          <w:szCs w:val="22"/>
        </w:rPr>
        <w:t xml:space="preserve"> SEND</w:t>
      </w:r>
      <w:r w:rsidR="00CB3666">
        <w:rPr>
          <w:rFonts w:ascii="Century Gothic" w:hAnsi="Century Gothic"/>
          <w:szCs w:val="22"/>
        </w:rPr>
        <w:t xml:space="preserve"> Leader</w:t>
      </w:r>
      <w:r w:rsidRPr="008B119B">
        <w:rPr>
          <w:rFonts w:ascii="Century Gothic" w:hAnsi="Century Gothic"/>
          <w:szCs w:val="22"/>
        </w:rPr>
        <w:t xml:space="preserve"> who would be happy to answer any quest</w:t>
      </w:r>
      <w:r w:rsidR="00525410" w:rsidRPr="008B119B">
        <w:rPr>
          <w:rFonts w:ascii="Century Gothic" w:hAnsi="Century Gothic"/>
          <w:szCs w:val="22"/>
        </w:rPr>
        <w:t xml:space="preserve">ions or concerns you may have. </w:t>
      </w:r>
    </w:p>
    <w:p w14:paraId="19212738" w14:textId="296677CA" w:rsidR="00EC417A" w:rsidRPr="008B119B" w:rsidRDefault="00877257" w:rsidP="00CB3666">
      <w:pPr>
        <w:jc w:val="both"/>
        <w:rPr>
          <w:rFonts w:ascii="Century Gothic" w:hAnsi="Century Gothic"/>
          <w:szCs w:val="22"/>
        </w:rPr>
      </w:pPr>
      <w:r w:rsidRPr="008B119B">
        <w:rPr>
          <w:rFonts w:ascii="Century Gothic" w:hAnsi="Century Gothic"/>
          <w:szCs w:val="22"/>
        </w:rPr>
        <w:lastRenderedPageBreak/>
        <w:t>Parents who wish to make a complaint re SEND provision are strongly encouraged to speak to the Principal</w:t>
      </w:r>
      <w:r w:rsidR="00EC417A" w:rsidRPr="008B119B">
        <w:rPr>
          <w:rFonts w:ascii="Century Gothic" w:hAnsi="Century Gothic"/>
          <w:szCs w:val="22"/>
        </w:rPr>
        <w:t>, Mrs J Cliff</w:t>
      </w:r>
      <w:r w:rsidRPr="008B119B">
        <w:rPr>
          <w:rFonts w:ascii="Century Gothic" w:hAnsi="Century Gothic"/>
          <w:szCs w:val="22"/>
        </w:rPr>
        <w:t>. If the issue cannot be resolved at this level or the complaint is about the Principal</w:t>
      </w:r>
      <w:r w:rsidR="00525410" w:rsidRPr="008B119B">
        <w:rPr>
          <w:rFonts w:ascii="Century Gothic" w:hAnsi="Century Gothic"/>
          <w:szCs w:val="22"/>
        </w:rPr>
        <w:t>,</w:t>
      </w:r>
      <w:r w:rsidRPr="008B119B">
        <w:rPr>
          <w:rFonts w:ascii="Century Gothic" w:hAnsi="Century Gothic"/>
          <w:szCs w:val="22"/>
        </w:rPr>
        <w:t xml:space="preserve"> the parent would be directed to the</w:t>
      </w:r>
      <w:r w:rsidR="00525410" w:rsidRPr="008B119B">
        <w:rPr>
          <w:rFonts w:ascii="Century Gothic" w:hAnsi="Century Gothic"/>
          <w:szCs w:val="22"/>
        </w:rPr>
        <w:t xml:space="preserve"> </w:t>
      </w:r>
      <w:r w:rsidR="00D42473">
        <w:rPr>
          <w:rFonts w:ascii="Century Gothic" w:hAnsi="Century Gothic"/>
          <w:szCs w:val="22"/>
        </w:rPr>
        <w:t>academy’</w:t>
      </w:r>
      <w:r w:rsidR="00525410" w:rsidRPr="008B119B">
        <w:rPr>
          <w:rFonts w:ascii="Century Gothic" w:hAnsi="Century Gothic"/>
          <w:szCs w:val="22"/>
        </w:rPr>
        <w:t>s complaints procedure.</w:t>
      </w:r>
    </w:p>
    <w:p w14:paraId="27EA4B37" w14:textId="77777777" w:rsidR="00877257" w:rsidRPr="008B119B" w:rsidRDefault="00877257" w:rsidP="0061715F">
      <w:pPr>
        <w:pStyle w:val="Style1"/>
      </w:pPr>
      <w:r w:rsidRPr="008B119B">
        <w:t>10.</w:t>
      </w:r>
      <w:r w:rsidRPr="008B119B">
        <w:tab/>
        <w:t>Transition Provision</w:t>
      </w:r>
    </w:p>
    <w:p w14:paraId="6254357A" w14:textId="06567F91" w:rsidR="00877257" w:rsidRPr="008B119B" w:rsidRDefault="00877257" w:rsidP="00CB3666">
      <w:pPr>
        <w:jc w:val="both"/>
        <w:rPr>
          <w:rFonts w:ascii="Century Gothic" w:hAnsi="Century Gothic"/>
          <w:szCs w:val="22"/>
        </w:rPr>
      </w:pPr>
      <w:r w:rsidRPr="008B119B">
        <w:rPr>
          <w:rFonts w:ascii="Century Gothic" w:hAnsi="Century Gothic"/>
          <w:szCs w:val="22"/>
        </w:rPr>
        <w:t xml:space="preserve">Transition from EYFS to KS1 and KS1 to KS2 are internal transitions within the </w:t>
      </w:r>
      <w:r w:rsidR="00CB3666">
        <w:rPr>
          <w:rFonts w:ascii="Century Gothic" w:hAnsi="Century Gothic"/>
          <w:szCs w:val="22"/>
        </w:rPr>
        <w:t>academy</w:t>
      </w:r>
      <w:r w:rsidRPr="008B119B">
        <w:rPr>
          <w:rFonts w:ascii="Century Gothic" w:hAnsi="Century Gothic"/>
          <w:szCs w:val="22"/>
        </w:rPr>
        <w:t>. Children are introduced to their new setting before the start of term so they are familiar with the changes. If necessary parents are involved in this process.</w:t>
      </w:r>
    </w:p>
    <w:p w14:paraId="53946183" w14:textId="77777777" w:rsidR="00877257" w:rsidRPr="008B119B" w:rsidRDefault="00877257" w:rsidP="00CB3666">
      <w:pPr>
        <w:jc w:val="both"/>
        <w:rPr>
          <w:rFonts w:ascii="Century Gothic" w:hAnsi="Century Gothic"/>
          <w:szCs w:val="22"/>
        </w:rPr>
      </w:pPr>
      <w:r w:rsidRPr="008B119B">
        <w:rPr>
          <w:rFonts w:ascii="Century Gothic" w:hAnsi="Century Gothic"/>
          <w:szCs w:val="22"/>
        </w:rPr>
        <w:t>Teachers and the SEN</w:t>
      </w:r>
      <w:r w:rsidR="00525410" w:rsidRPr="008B119B">
        <w:rPr>
          <w:rFonts w:ascii="Century Gothic" w:hAnsi="Century Gothic"/>
          <w:szCs w:val="22"/>
        </w:rPr>
        <w:t>D</w:t>
      </w:r>
      <w:r w:rsidRPr="008B119B">
        <w:rPr>
          <w:rFonts w:ascii="Century Gothic" w:hAnsi="Century Gothic"/>
          <w:szCs w:val="22"/>
        </w:rPr>
        <w:t xml:space="preserve"> team spend time sharing data, information, reviewing the IEPs and setting targets in advance of the new school year.</w:t>
      </w:r>
    </w:p>
    <w:p w14:paraId="7E6DB068" w14:textId="77777777" w:rsidR="00877257" w:rsidRPr="008B119B" w:rsidRDefault="00877257" w:rsidP="00CB3666">
      <w:pPr>
        <w:jc w:val="both"/>
        <w:rPr>
          <w:rFonts w:ascii="Century Gothic" w:hAnsi="Century Gothic"/>
          <w:szCs w:val="22"/>
        </w:rPr>
      </w:pPr>
      <w:r w:rsidRPr="008B119B">
        <w:rPr>
          <w:rFonts w:ascii="Century Gothic" w:hAnsi="Century Gothic"/>
          <w:szCs w:val="22"/>
        </w:rPr>
        <w:t>Transition from primary to secondary educa</w:t>
      </w:r>
      <w:r w:rsidR="00525410" w:rsidRPr="008B119B">
        <w:rPr>
          <w:rFonts w:ascii="Century Gothic" w:hAnsi="Century Gothic"/>
          <w:szCs w:val="22"/>
        </w:rPr>
        <w:t xml:space="preserve">tion follows the comprehensive </w:t>
      </w:r>
      <w:r w:rsidRPr="008B119B">
        <w:rPr>
          <w:rFonts w:ascii="Century Gothic" w:hAnsi="Century Gothic"/>
          <w:szCs w:val="22"/>
        </w:rPr>
        <w:t>secondary transition plan which includes:</w:t>
      </w:r>
    </w:p>
    <w:p w14:paraId="51159378" w14:textId="77777777" w:rsidR="00877257" w:rsidRPr="008B119B" w:rsidRDefault="00877257" w:rsidP="00CB3666">
      <w:pPr>
        <w:pStyle w:val="ListParagraph"/>
        <w:numPr>
          <w:ilvl w:val="0"/>
          <w:numId w:val="13"/>
        </w:numPr>
        <w:jc w:val="both"/>
        <w:rPr>
          <w:rFonts w:ascii="Century Gothic" w:hAnsi="Century Gothic"/>
          <w:szCs w:val="22"/>
        </w:rPr>
      </w:pPr>
      <w:r w:rsidRPr="008B119B">
        <w:rPr>
          <w:rFonts w:ascii="Century Gothic" w:hAnsi="Century Gothic"/>
          <w:szCs w:val="22"/>
        </w:rPr>
        <w:t>Exchange of achievement and predicted data</w:t>
      </w:r>
    </w:p>
    <w:p w14:paraId="43C74F04" w14:textId="5268F34F" w:rsidR="00877257" w:rsidRPr="008B119B" w:rsidRDefault="00877257" w:rsidP="00CB3666">
      <w:pPr>
        <w:pStyle w:val="ListParagraph"/>
        <w:numPr>
          <w:ilvl w:val="0"/>
          <w:numId w:val="13"/>
        </w:numPr>
        <w:jc w:val="both"/>
        <w:rPr>
          <w:rFonts w:ascii="Century Gothic" w:hAnsi="Century Gothic"/>
          <w:szCs w:val="22"/>
        </w:rPr>
      </w:pPr>
      <w:r w:rsidRPr="008B119B">
        <w:rPr>
          <w:rFonts w:ascii="Century Gothic" w:hAnsi="Century Gothic"/>
          <w:szCs w:val="22"/>
        </w:rPr>
        <w:t>Pen portrait of each</w:t>
      </w:r>
      <w:r w:rsidR="00E47663" w:rsidRPr="008B119B">
        <w:rPr>
          <w:rFonts w:ascii="Century Gothic" w:hAnsi="Century Gothic"/>
          <w:szCs w:val="22"/>
        </w:rPr>
        <w:t xml:space="preserve"> pupil</w:t>
      </w:r>
      <w:r w:rsidR="005257DE">
        <w:rPr>
          <w:rFonts w:ascii="Century Gothic" w:hAnsi="Century Gothic"/>
          <w:szCs w:val="22"/>
        </w:rPr>
        <w:t xml:space="preserve"> where required.</w:t>
      </w:r>
    </w:p>
    <w:p w14:paraId="502F1FEC" w14:textId="6E000541" w:rsidR="00877257" w:rsidRPr="008B119B" w:rsidRDefault="00877257" w:rsidP="00CB3666">
      <w:pPr>
        <w:pStyle w:val="ListParagraph"/>
        <w:numPr>
          <w:ilvl w:val="0"/>
          <w:numId w:val="13"/>
        </w:numPr>
        <w:jc w:val="both"/>
        <w:rPr>
          <w:rFonts w:ascii="Century Gothic" w:hAnsi="Century Gothic"/>
          <w:szCs w:val="22"/>
        </w:rPr>
      </w:pPr>
      <w:r w:rsidRPr="008B119B">
        <w:rPr>
          <w:rFonts w:ascii="Century Gothic" w:hAnsi="Century Gothic"/>
          <w:szCs w:val="22"/>
        </w:rPr>
        <w:t>SEN</w:t>
      </w:r>
      <w:r w:rsidR="00D32404" w:rsidRPr="008B119B">
        <w:rPr>
          <w:rFonts w:ascii="Century Gothic" w:hAnsi="Century Gothic"/>
          <w:szCs w:val="22"/>
        </w:rPr>
        <w:t>D</w:t>
      </w:r>
      <w:r w:rsidRPr="008B119B">
        <w:rPr>
          <w:rFonts w:ascii="Century Gothic" w:hAnsi="Century Gothic"/>
          <w:szCs w:val="22"/>
        </w:rPr>
        <w:t xml:space="preserve"> review and exchange of information</w:t>
      </w:r>
    </w:p>
    <w:p w14:paraId="3AE887E9" w14:textId="77777777" w:rsidR="00877257" w:rsidRPr="008B119B" w:rsidRDefault="00877257" w:rsidP="00CB3666">
      <w:pPr>
        <w:pStyle w:val="ListParagraph"/>
        <w:numPr>
          <w:ilvl w:val="0"/>
          <w:numId w:val="13"/>
        </w:numPr>
        <w:jc w:val="both"/>
        <w:rPr>
          <w:rFonts w:ascii="Century Gothic" w:hAnsi="Century Gothic"/>
          <w:szCs w:val="22"/>
        </w:rPr>
      </w:pPr>
      <w:r w:rsidRPr="008B119B">
        <w:rPr>
          <w:rFonts w:ascii="Century Gothic" w:hAnsi="Century Gothic"/>
          <w:szCs w:val="22"/>
        </w:rPr>
        <w:t>Transition programme of visits and experiences</w:t>
      </w:r>
    </w:p>
    <w:p w14:paraId="05B2D40F" w14:textId="77777777" w:rsidR="00877257" w:rsidRPr="008B119B" w:rsidRDefault="00877257" w:rsidP="00CB3666">
      <w:pPr>
        <w:pStyle w:val="ListParagraph"/>
        <w:numPr>
          <w:ilvl w:val="0"/>
          <w:numId w:val="13"/>
        </w:numPr>
        <w:jc w:val="both"/>
        <w:rPr>
          <w:rFonts w:ascii="Century Gothic" w:hAnsi="Century Gothic"/>
          <w:szCs w:val="22"/>
        </w:rPr>
      </w:pPr>
      <w:r w:rsidRPr="008B119B">
        <w:rPr>
          <w:rFonts w:ascii="Century Gothic" w:hAnsi="Century Gothic"/>
          <w:szCs w:val="22"/>
        </w:rPr>
        <w:t>Additional SEN</w:t>
      </w:r>
      <w:r w:rsidR="00525410" w:rsidRPr="008B119B">
        <w:rPr>
          <w:rFonts w:ascii="Century Gothic" w:hAnsi="Century Gothic"/>
          <w:szCs w:val="22"/>
        </w:rPr>
        <w:t>D</w:t>
      </w:r>
      <w:r w:rsidRPr="008B119B">
        <w:rPr>
          <w:rFonts w:ascii="Century Gothic" w:hAnsi="Century Gothic"/>
          <w:szCs w:val="22"/>
        </w:rPr>
        <w:t xml:space="preserve"> visits if necessary</w:t>
      </w:r>
    </w:p>
    <w:p w14:paraId="387DF1D5" w14:textId="1766D7E2" w:rsidR="00877257" w:rsidRPr="008B119B" w:rsidRDefault="00877257" w:rsidP="00CB3666">
      <w:pPr>
        <w:pStyle w:val="ListParagraph"/>
        <w:numPr>
          <w:ilvl w:val="0"/>
          <w:numId w:val="13"/>
        </w:numPr>
        <w:jc w:val="both"/>
        <w:rPr>
          <w:rFonts w:ascii="Century Gothic" w:hAnsi="Century Gothic"/>
          <w:szCs w:val="22"/>
        </w:rPr>
      </w:pPr>
      <w:r w:rsidRPr="008B119B">
        <w:rPr>
          <w:rFonts w:ascii="Century Gothic" w:hAnsi="Century Gothic"/>
          <w:szCs w:val="22"/>
        </w:rPr>
        <w:t>Parents</w:t>
      </w:r>
      <w:r w:rsidR="00CB3666">
        <w:rPr>
          <w:rFonts w:ascii="Century Gothic" w:hAnsi="Century Gothic"/>
          <w:szCs w:val="22"/>
        </w:rPr>
        <w:t>’</w:t>
      </w:r>
      <w:r w:rsidRPr="008B119B">
        <w:rPr>
          <w:rFonts w:ascii="Century Gothic" w:hAnsi="Century Gothic"/>
          <w:szCs w:val="22"/>
        </w:rPr>
        <w:t xml:space="preserve"> evenings</w:t>
      </w:r>
    </w:p>
    <w:p w14:paraId="52B33C90" w14:textId="77777777" w:rsidR="00877257" w:rsidRPr="008B119B" w:rsidRDefault="00877257" w:rsidP="0061715F">
      <w:pPr>
        <w:pStyle w:val="Style1"/>
      </w:pPr>
      <w:r w:rsidRPr="008B119B">
        <w:t>11.</w:t>
      </w:r>
      <w:r w:rsidRPr="008B119B">
        <w:tab/>
        <w:t>Local Offer</w:t>
      </w:r>
    </w:p>
    <w:p w14:paraId="41274564" w14:textId="11AFBB0C" w:rsidR="00877257" w:rsidRPr="008B119B" w:rsidRDefault="00161D83" w:rsidP="00877257">
      <w:pPr>
        <w:rPr>
          <w:rFonts w:ascii="Century Gothic" w:hAnsi="Century Gothic"/>
          <w:szCs w:val="22"/>
        </w:rPr>
      </w:pPr>
      <w:r w:rsidRPr="008B119B">
        <w:rPr>
          <w:rFonts w:ascii="Century Gothic" w:hAnsi="Century Gothic"/>
          <w:szCs w:val="22"/>
        </w:rPr>
        <w:t>www.rotherhamsendlocaloffer.org.uk</w:t>
      </w:r>
    </w:p>
    <w:p w14:paraId="1A9DE872" w14:textId="0C2ACA33" w:rsidR="00877257" w:rsidRPr="008B119B" w:rsidRDefault="00877257" w:rsidP="0061715F">
      <w:pPr>
        <w:pStyle w:val="Style1"/>
      </w:pPr>
      <w:r w:rsidRPr="008B119B">
        <w:t>12.</w:t>
      </w:r>
      <w:r w:rsidRPr="008B119B">
        <w:tab/>
        <w:t xml:space="preserve">The </w:t>
      </w:r>
      <w:r w:rsidR="00E47663" w:rsidRPr="008B119B">
        <w:t xml:space="preserve">Local </w:t>
      </w:r>
      <w:r w:rsidRPr="008B119B">
        <w:t xml:space="preserve">Governing </w:t>
      </w:r>
      <w:r w:rsidR="00E47663" w:rsidRPr="008B119B">
        <w:t>Committee</w:t>
      </w:r>
    </w:p>
    <w:p w14:paraId="36EB0C18" w14:textId="5AE18364" w:rsidR="00877257" w:rsidRPr="008B119B" w:rsidRDefault="00877257" w:rsidP="003264BE">
      <w:pPr>
        <w:jc w:val="both"/>
        <w:rPr>
          <w:rFonts w:ascii="Century Gothic" w:hAnsi="Century Gothic"/>
          <w:szCs w:val="22"/>
        </w:rPr>
      </w:pPr>
      <w:r w:rsidRPr="008B119B">
        <w:rPr>
          <w:rFonts w:ascii="Century Gothic" w:hAnsi="Century Gothic"/>
          <w:szCs w:val="22"/>
        </w:rPr>
        <w:t xml:space="preserve">Regular reports are made to the Governing </w:t>
      </w:r>
      <w:r w:rsidR="00E47663" w:rsidRPr="008B119B">
        <w:rPr>
          <w:rFonts w:ascii="Century Gothic" w:hAnsi="Century Gothic"/>
          <w:szCs w:val="22"/>
        </w:rPr>
        <w:t>Committee</w:t>
      </w:r>
      <w:r w:rsidRPr="008B119B">
        <w:rPr>
          <w:rFonts w:ascii="Century Gothic" w:hAnsi="Century Gothic"/>
          <w:szCs w:val="22"/>
        </w:rPr>
        <w:t xml:space="preserve"> about the progress of children with Special Educational Needs and Disability.  A mem</w:t>
      </w:r>
      <w:r w:rsidR="00525410" w:rsidRPr="008B119B">
        <w:rPr>
          <w:rFonts w:ascii="Century Gothic" w:hAnsi="Century Gothic"/>
          <w:szCs w:val="22"/>
        </w:rPr>
        <w:t xml:space="preserve">ber of the Governing </w:t>
      </w:r>
      <w:r w:rsidR="00E47663" w:rsidRPr="008B119B">
        <w:rPr>
          <w:rFonts w:ascii="Century Gothic" w:hAnsi="Century Gothic"/>
          <w:szCs w:val="22"/>
        </w:rPr>
        <w:t>Committee</w:t>
      </w:r>
      <w:r w:rsidR="00525410" w:rsidRPr="008B119B">
        <w:rPr>
          <w:rFonts w:ascii="Century Gothic" w:hAnsi="Century Gothic"/>
          <w:szCs w:val="22"/>
        </w:rPr>
        <w:t>, Sara</w:t>
      </w:r>
      <w:r w:rsidRPr="008B119B">
        <w:rPr>
          <w:rFonts w:ascii="Century Gothic" w:hAnsi="Century Gothic"/>
          <w:szCs w:val="22"/>
        </w:rPr>
        <w:t xml:space="preserve"> Graham, is identified as having specific responsibilities for Special Needs and Disability and wo</w:t>
      </w:r>
      <w:r w:rsidR="00525410" w:rsidRPr="008B119B">
        <w:rPr>
          <w:rFonts w:ascii="Century Gothic" w:hAnsi="Century Gothic"/>
          <w:szCs w:val="22"/>
        </w:rPr>
        <w:t>rks closely with the SEND team.</w:t>
      </w:r>
    </w:p>
    <w:p w14:paraId="723BD4C6" w14:textId="77777777" w:rsidR="00877257" w:rsidRPr="008B119B" w:rsidRDefault="00525410" w:rsidP="0061715F">
      <w:pPr>
        <w:pStyle w:val="Style1"/>
      </w:pPr>
      <w:r w:rsidRPr="008B119B">
        <w:t>13.</w:t>
      </w:r>
      <w:r w:rsidRPr="008B119B">
        <w:tab/>
        <w:t xml:space="preserve">Maltby Manor Academy </w:t>
      </w:r>
      <w:r w:rsidR="00877257" w:rsidRPr="008B119B">
        <w:t>SEN</w:t>
      </w:r>
      <w:r w:rsidRPr="008B119B">
        <w:t>D</w:t>
      </w:r>
      <w:r w:rsidR="00877257" w:rsidRPr="008B119B">
        <w:t xml:space="preserve"> Single Category Support</w:t>
      </w:r>
    </w:p>
    <w:p w14:paraId="7C5EAAE2" w14:textId="610441F0" w:rsidR="00877257" w:rsidRPr="008B119B" w:rsidRDefault="00877257" w:rsidP="003264BE">
      <w:pPr>
        <w:jc w:val="both"/>
        <w:rPr>
          <w:rFonts w:ascii="Century Gothic" w:hAnsi="Century Gothic"/>
          <w:szCs w:val="22"/>
        </w:rPr>
      </w:pPr>
      <w:r w:rsidRPr="008B119B">
        <w:rPr>
          <w:rFonts w:ascii="Century Gothic" w:hAnsi="Century Gothic"/>
          <w:szCs w:val="22"/>
        </w:rPr>
        <w:t xml:space="preserve">Once a potential </w:t>
      </w:r>
      <w:r w:rsidR="003264BE">
        <w:rPr>
          <w:rFonts w:ascii="Century Gothic" w:hAnsi="Century Gothic"/>
          <w:szCs w:val="22"/>
        </w:rPr>
        <w:t>S</w:t>
      </w:r>
      <w:r w:rsidRPr="008B119B">
        <w:rPr>
          <w:rFonts w:ascii="Century Gothic" w:hAnsi="Century Gothic"/>
          <w:szCs w:val="22"/>
        </w:rPr>
        <w:t xml:space="preserve">pecial </w:t>
      </w:r>
      <w:r w:rsidR="003264BE">
        <w:rPr>
          <w:rFonts w:ascii="Century Gothic" w:hAnsi="Century Gothic"/>
          <w:szCs w:val="22"/>
        </w:rPr>
        <w:t>E</w:t>
      </w:r>
      <w:r w:rsidRPr="008B119B">
        <w:rPr>
          <w:rFonts w:ascii="Century Gothic" w:hAnsi="Century Gothic"/>
          <w:szCs w:val="22"/>
        </w:rPr>
        <w:t xml:space="preserve">ducational </w:t>
      </w:r>
      <w:r w:rsidR="003264BE">
        <w:rPr>
          <w:rFonts w:ascii="Century Gothic" w:hAnsi="Century Gothic"/>
          <w:szCs w:val="22"/>
        </w:rPr>
        <w:t>N</w:t>
      </w:r>
      <w:r w:rsidRPr="008B119B">
        <w:rPr>
          <w:rFonts w:ascii="Century Gothic" w:hAnsi="Century Gothic"/>
          <w:szCs w:val="22"/>
        </w:rPr>
        <w:t>eed</w:t>
      </w:r>
      <w:r w:rsidR="003264BE">
        <w:rPr>
          <w:rFonts w:ascii="Century Gothic" w:hAnsi="Century Gothic"/>
          <w:szCs w:val="22"/>
        </w:rPr>
        <w:t xml:space="preserve"> and Disability</w:t>
      </w:r>
      <w:r w:rsidRPr="008B119B">
        <w:rPr>
          <w:rFonts w:ascii="Century Gothic" w:hAnsi="Century Gothic"/>
          <w:szCs w:val="22"/>
        </w:rPr>
        <w:t xml:space="preserve"> is identified, the </w:t>
      </w:r>
      <w:r w:rsidR="003264BE">
        <w:rPr>
          <w:rFonts w:ascii="Century Gothic" w:hAnsi="Century Gothic"/>
          <w:szCs w:val="22"/>
        </w:rPr>
        <w:t>a</w:t>
      </w:r>
      <w:r w:rsidRPr="008B119B">
        <w:rPr>
          <w:rFonts w:ascii="Century Gothic" w:hAnsi="Century Gothic"/>
          <w:szCs w:val="22"/>
        </w:rPr>
        <w:t xml:space="preserve">cademy will take action to put effective support in place. </w:t>
      </w:r>
    </w:p>
    <w:p w14:paraId="56CEA326" w14:textId="62ED24F6" w:rsidR="00877257" w:rsidRPr="008B119B" w:rsidRDefault="00877257" w:rsidP="003264BE">
      <w:pPr>
        <w:jc w:val="both"/>
        <w:rPr>
          <w:rFonts w:ascii="Century Gothic" w:hAnsi="Century Gothic"/>
          <w:szCs w:val="22"/>
        </w:rPr>
      </w:pPr>
      <w:r w:rsidRPr="008B119B">
        <w:rPr>
          <w:rFonts w:ascii="Century Gothic" w:hAnsi="Century Gothic"/>
          <w:szCs w:val="22"/>
        </w:rPr>
        <w:t xml:space="preserve">These actions form part of a cycle through which earlier decisions and actions are revisited, refined and revised with the growing understanding of the pupils’ needs and of what supports the </w:t>
      </w:r>
      <w:r w:rsidR="00E47663" w:rsidRPr="008B119B">
        <w:rPr>
          <w:rFonts w:ascii="Century Gothic" w:hAnsi="Century Gothic"/>
          <w:szCs w:val="22"/>
        </w:rPr>
        <w:t>pupil</w:t>
      </w:r>
      <w:r w:rsidRPr="008B119B">
        <w:rPr>
          <w:rFonts w:ascii="Century Gothic" w:hAnsi="Century Gothic"/>
          <w:szCs w:val="22"/>
        </w:rPr>
        <w:t xml:space="preserve"> in making good progress and securing good outcomes. </w:t>
      </w:r>
    </w:p>
    <w:p w14:paraId="5055DD2B" w14:textId="77777777" w:rsidR="00525410" w:rsidRPr="008B119B" w:rsidRDefault="00183096" w:rsidP="00877257">
      <w:pPr>
        <w:rPr>
          <w:rFonts w:ascii="Century Gothic" w:hAnsi="Century Gothic"/>
          <w:szCs w:val="22"/>
        </w:rPr>
      </w:pPr>
      <w:r w:rsidRPr="008B119B">
        <w:rPr>
          <w:rFonts w:ascii="Century Gothic" w:hAnsi="Century Gothic"/>
          <w:noProof/>
          <w:szCs w:val="22"/>
          <w:lang w:eastAsia="en-GB"/>
        </w:rPr>
        <w:lastRenderedPageBreak/>
        <w:drawing>
          <wp:inline distT="0" distB="0" distL="0" distR="0" wp14:anchorId="3867F52E" wp14:editId="0735BB0F">
            <wp:extent cx="6134100" cy="198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8">
                      <a:extLst>
                        <a:ext uri="{28A0092B-C50C-407E-A947-70E740481C1C}">
                          <a14:useLocalDpi xmlns:a14="http://schemas.microsoft.com/office/drawing/2010/main" val="0"/>
                        </a:ext>
                      </a:extLst>
                    </a:blip>
                    <a:srcRect l="9396" t="23350" r="14913" b="15172"/>
                    <a:stretch/>
                  </pic:blipFill>
                  <pic:spPr bwMode="auto">
                    <a:xfrm>
                      <a:off x="0" y="0"/>
                      <a:ext cx="6134100" cy="1981200"/>
                    </a:xfrm>
                    <a:prstGeom prst="rect">
                      <a:avLst/>
                    </a:prstGeom>
                    <a:ln>
                      <a:noFill/>
                    </a:ln>
                    <a:extLst>
                      <a:ext uri="{53640926-AAD7-44D8-BBD7-CCE9431645EC}">
                        <a14:shadowObscured xmlns:a14="http://schemas.microsoft.com/office/drawing/2010/main"/>
                      </a:ext>
                    </a:extLst>
                  </pic:spPr>
                </pic:pic>
              </a:graphicData>
            </a:graphic>
          </wp:inline>
        </w:drawing>
      </w:r>
    </w:p>
    <w:p w14:paraId="091297D6" w14:textId="77777777" w:rsidR="00EC417A" w:rsidRPr="008B119B" w:rsidRDefault="00EC417A" w:rsidP="00877257">
      <w:pPr>
        <w:rPr>
          <w:rFonts w:ascii="Century Gothic" w:hAnsi="Century Gothic"/>
          <w:szCs w:val="22"/>
        </w:rPr>
      </w:pPr>
    </w:p>
    <w:p w14:paraId="29579EB9" w14:textId="77777777" w:rsidR="00877257" w:rsidRPr="008B119B" w:rsidRDefault="00877257" w:rsidP="0061715F">
      <w:pPr>
        <w:pStyle w:val="Style2"/>
      </w:pPr>
      <w:r w:rsidRPr="008B119B">
        <w:t>WAVE 1</w:t>
      </w:r>
    </w:p>
    <w:p w14:paraId="2170D89B" w14:textId="5BB1F817" w:rsidR="00877257" w:rsidRPr="008B119B" w:rsidRDefault="00877257" w:rsidP="003264BE">
      <w:pPr>
        <w:jc w:val="both"/>
        <w:rPr>
          <w:rFonts w:ascii="Century Gothic" w:hAnsi="Century Gothic"/>
          <w:szCs w:val="22"/>
        </w:rPr>
      </w:pPr>
      <w:r w:rsidRPr="008B119B">
        <w:rPr>
          <w:rFonts w:ascii="Century Gothic" w:hAnsi="Century Gothic"/>
          <w:szCs w:val="22"/>
        </w:rPr>
        <w:t>Before identifying a child as needing SEN</w:t>
      </w:r>
      <w:r w:rsidR="00183096" w:rsidRPr="008B119B">
        <w:rPr>
          <w:rFonts w:ascii="Century Gothic" w:hAnsi="Century Gothic"/>
          <w:szCs w:val="22"/>
        </w:rPr>
        <w:t>D</w:t>
      </w:r>
      <w:r w:rsidRPr="008B119B">
        <w:rPr>
          <w:rFonts w:ascii="Century Gothic" w:hAnsi="Century Gothic"/>
          <w:szCs w:val="22"/>
        </w:rPr>
        <w:t xml:space="preserve"> support the class teacher, working with the SEN</w:t>
      </w:r>
      <w:r w:rsidR="00183096" w:rsidRPr="008B119B">
        <w:rPr>
          <w:rFonts w:ascii="Century Gothic" w:hAnsi="Century Gothic"/>
          <w:szCs w:val="22"/>
        </w:rPr>
        <w:t>D</w:t>
      </w:r>
      <w:r w:rsidR="003264BE">
        <w:rPr>
          <w:rFonts w:ascii="Century Gothic" w:hAnsi="Century Gothic"/>
          <w:szCs w:val="22"/>
        </w:rPr>
        <w:t xml:space="preserve"> Leader</w:t>
      </w:r>
      <w:r w:rsidRPr="008B119B">
        <w:rPr>
          <w:rFonts w:ascii="Century Gothic" w:hAnsi="Century Gothic"/>
          <w:szCs w:val="22"/>
        </w:rPr>
        <w:t>, should establish a clear analysis of the pupil’s needs. This should draw on the teacher’s assessment and experience of the pupil, as well as information from the school’s core approach to pupil progress, attainment, and behaviour. They would be on the monitoring register.</w:t>
      </w:r>
    </w:p>
    <w:p w14:paraId="01326B09" w14:textId="77777777" w:rsidR="00183096" w:rsidRPr="008B119B" w:rsidRDefault="00183096" w:rsidP="0061715F">
      <w:pPr>
        <w:pStyle w:val="Style2"/>
      </w:pPr>
      <w:r w:rsidRPr="008B119B">
        <w:t>WAVE 2</w:t>
      </w:r>
    </w:p>
    <w:p w14:paraId="0640D8A4" w14:textId="77777777" w:rsidR="00877257" w:rsidRPr="008B119B" w:rsidRDefault="00877257" w:rsidP="003264BE">
      <w:pPr>
        <w:jc w:val="both"/>
        <w:rPr>
          <w:rFonts w:ascii="Century Gothic" w:hAnsi="Century Gothic"/>
          <w:b/>
          <w:szCs w:val="22"/>
        </w:rPr>
      </w:pPr>
      <w:r w:rsidRPr="008B119B">
        <w:rPr>
          <w:rFonts w:ascii="Century Gothic" w:hAnsi="Century Gothic"/>
          <w:szCs w:val="22"/>
        </w:rPr>
        <w:t>It should also draw on the individual’s development in comparison to their peers, the views and experience of parents, the child’s own views and, if relevant, advice from external support services. Schools should take seriously any concerns raised by a parent. These should be recorded and compared to the setting’s own assessment and information on how a child is developing. The main areas of need that characterise pupils with SEN</w:t>
      </w:r>
      <w:r w:rsidR="00183096" w:rsidRPr="008B119B">
        <w:rPr>
          <w:rFonts w:ascii="Century Gothic" w:hAnsi="Century Gothic"/>
          <w:szCs w:val="22"/>
        </w:rPr>
        <w:t>D are set out at t</w:t>
      </w:r>
      <w:r w:rsidRPr="008B119B">
        <w:rPr>
          <w:rFonts w:ascii="Century Gothic" w:hAnsi="Century Gothic"/>
          <w:szCs w:val="22"/>
        </w:rPr>
        <w:t>his assessment should be regularly reviewed. This will help to ensure that support is matched to need, and that a clear picture of the interventions put in place and their effect is developed. For some types of SEN</w:t>
      </w:r>
      <w:r w:rsidR="00183096" w:rsidRPr="008B119B">
        <w:rPr>
          <w:rFonts w:ascii="Century Gothic" w:hAnsi="Century Gothic"/>
          <w:szCs w:val="22"/>
        </w:rPr>
        <w:t>D</w:t>
      </w:r>
      <w:r w:rsidRPr="008B119B">
        <w:rPr>
          <w:rFonts w:ascii="Century Gothic" w:hAnsi="Century Gothic"/>
          <w:szCs w:val="22"/>
        </w:rPr>
        <w:t>, the way in which a pupil responds to an intervention can be the most reliable method of developing a more accurate picture of need. This will be recorded on an IEP.</w:t>
      </w:r>
    </w:p>
    <w:p w14:paraId="00C3D10B" w14:textId="77777777" w:rsidR="00877257" w:rsidRPr="008B119B" w:rsidRDefault="00877257" w:rsidP="00877257">
      <w:pPr>
        <w:rPr>
          <w:rFonts w:ascii="Century Gothic" w:hAnsi="Century Gothic"/>
          <w:b/>
          <w:szCs w:val="22"/>
        </w:rPr>
      </w:pPr>
      <w:r w:rsidRPr="008B119B">
        <w:rPr>
          <w:rFonts w:ascii="Century Gothic" w:hAnsi="Century Gothic"/>
          <w:b/>
          <w:szCs w:val="22"/>
        </w:rPr>
        <w:t xml:space="preserve">Plan </w:t>
      </w:r>
    </w:p>
    <w:p w14:paraId="73373A37" w14:textId="54ABACED" w:rsidR="00877257" w:rsidRPr="008B119B" w:rsidRDefault="00877257" w:rsidP="003264BE">
      <w:pPr>
        <w:jc w:val="both"/>
        <w:rPr>
          <w:rFonts w:ascii="Century Gothic" w:hAnsi="Century Gothic"/>
          <w:szCs w:val="22"/>
        </w:rPr>
      </w:pPr>
      <w:r w:rsidRPr="008B119B">
        <w:rPr>
          <w:rFonts w:ascii="Century Gothic" w:hAnsi="Century Gothic"/>
          <w:szCs w:val="22"/>
        </w:rPr>
        <w:t>Where it is decided to provide a pupil with SEN</w:t>
      </w:r>
      <w:r w:rsidR="00183096" w:rsidRPr="008B119B">
        <w:rPr>
          <w:rFonts w:ascii="Century Gothic" w:hAnsi="Century Gothic"/>
          <w:szCs w:val="22"/>
        </w:rPr>
        <w:t>D</w:t>
      </w:r>
      <w:r w:rsidRPr="008B119B">
        <w:rPr>
          <w:rFonts w:ascii="Century Gothic" w:hAnsi="Century Gothic"/>
          <w:szCs w:val="22"/>
        </w:rPr>
        <w:t xml:space="preserve"> Support, the parents must be notified. The teacher and the SEN</w:t>
      </w:r>
      <w:r w:rsidR="003264BE">
        <w:rPr>
          <w:rFonts w:ascii="Century Gothic" w:hAnsi="Century Gothic"/>
          <w:szCs w:val="22"/>
        </w:rPr>
        <w:t>D Leader</w:t>
      </w:r>
      <w:r w:rsidRPr="008B119B">
        <w:rPr>
          <w:rFonts w:ascii="Century Gothic" w:hAnsi="Century Gothic"/>
          <w:szCs w:val="22"/>
        </w:rPr>
        <w:t xml:space="preserve"> should agree in consultation with the parent and the pupil the interventions and support to be put in place, as well as the expected impact on progress, development or behaviour, along with a clear date for review. </w:t>
      </w:r>
    </w:p>
    <w:p w14:paraId="28C138C9" w14:textId="51FA222A" w:rsidR="00877257" w:rsidRPr="008B119B" w:rsidRDefault="00877257" w:rsidP="003264BE">
      <w:pPr>
        <w:jc w:val="both"/>
        <w:rPr>
          <w:rFonts w:ascii="Century Gothic" w:hAnsi="Century Gothic"/>
          <w:szCs w:val="22"/>
        </w:rPr>
      </w:pPr>
      <w:r w:rsidRPr="008B119B">
        <w:rPr>
          <w:rFonts w:ascii="Century Gothic" w:hAnsi="Century Gothic"/>
          <w:szCs w:val="22"/>
        </w:rPr>
        <w:t xml:space="preserve">All teachers and support staff who work with the child should be made aware of their needs, the support provided and any teaching strategies or approaches that are required. This should also be recorded on the </w:t>
      </w:r>
      <w:r w:rsidR="0035433F">
        <w:rPr>
          <w:rFonts w:ascii="Century Gothic" w:hAnsi="Century Gothic"/>
          <w:szCs w:val="22"/>
        </w:rPr>
        <w:t>academy</w:t>
      </w:r>
      <w:r w:rsidRPr="008B119B">
        <w:rPr>
          <w:rFonts w:ascii="Century Gothic" w:hAnsi="Century Gothic"/>
          <w:szCs w:val="22"/>
        </w:rPr>
        <w:t xml:space="preserve">’s information system. </w:t>
      </w:r>
      <w:r w:rsidR="00EC417A" w:rsidRPr="008B119B">
        <w:rPr>
          <w:rFonts w:ascii="Century Gothic" w:hAnsi="Century Gothic"/>
          <w:szCs w:val="22"/>
        </w:rPr>
        <w:t xml:space="preserve"> (SIMS)</w:t>
      </w:r>
    </w:p>
    <w:p w14:paraId="17AC3AAF" w14:textId="77777777" w:rsidR="00877257" w:rsidRPr="008B119B" w:rsidRDefault="00877257" w:rsidP="003264BE">
      <w:pPr>
        <w:jc w:val="both"/>
        <w:rPr>
          <w:rFonts w:ascii="Century Gothic" w:hAnsi="Century Gothic"/>
          <w:szCs w:val="22"/>
        </w:rPr>
      </w:pPr>
      <w:r w:rsidRPr="008B119B">
        <w:rPr>
          <w:rFonts w:ascii="Century Gothic" w:hAnsi="Century Gothic"/>
          <w:szCs w:val="22"/>
        </w:rPr>
        <w:t xml:space="preserve">The support and intervention provided should be based on reliable evidence of effectiveness and be provided by staff with sufficient skills and knowledge. </w:t>
      </w:r>
    </w:p>
    <w:p w14:paraId="4553FFE0" w14:textId="77777777" w:rsidR="00877257" w:rsidRPr="008B119B" w:rsidRDefault="00877257" w:rsidP="003264BE">
      <w:pPr>
        <w:jc w:val="both"/>
        <w:rPr>
          <w:rFonts w:ascii="Century Gothic" w:hAnsi="Century Gothic"/>
          <w:b/>
          <w:szCs w:val="22"/>
        </w:rPr>
      </w:pPr>
      <w:r w:rsidRPr="008B119B">
        <w:rPr>
          <w:rFonts w:ascii="Century Gothic" w:hAnsi="Century Gothic"/>
          <w:b/>
          <w:szCs w:val="22"/>
        </w:rPr>
        <w:t xml:space="preserve">Do </w:t>
      </w:r>
    </w:p>
    <w:p w14:paraId="428C05F9" w14:textId="2977F54A" w:rsidR="00877257" w:rsidRPr="008B119B" w:rsidRDefault="00877257" w:rsidP="003264BE">
      <w:pPr>
        <w:jc w:val="both"/>
        <w:rPr>
          <w:rFonts w:ascii="Century Gothic" w:hAnsi="Century Gothic"/>
          <w:szCs w:val="22"/>
        </w:rPr>
      </w:pPr>
      <w:r w:rsidRPr="008B119B">
        <w:rPr>
          <w:rFonts w:ascii="Century Gothic" w:hAnsi="Century Gothic"/>
          <w:szCs w:val="22"/>
        </w:rPr>
        <w:t xml:space="preserve">The class teacher will remain responsible for working with the child on a daily basis. Where the interventions involve group or one-to-one teaching away from the main class or subject teacher, they should still retain </w:t>
      </w:r>
      <w:r w:rsidRPr="008B119B">
        <w:rPr>
          <w:rFonts w:ascii="Century Gothic" w:hAnsi="Century Gothic"/>
          <w:szCs w:val="22"/>
        </w:rPr>
        <w:lastRenderedPageBreak/>
        <w:t>responsibility for the pupil, working closely with any teaching assistants or specialist staff involved, to plan and assess the impact of interventions. The SEN</w:t>
      </w:r>
      <w:r w:rsidR="00161D83" w:rsidRPr="008B119B">
        <w:rPr>
          <w:rFonts w:ascii="Century Gothic" w:hAnsi="Century Gothic"/>
          <w:szCs w:val="22"/>
        </w:rPr>
        <w:t>D</w:t>
      </w:r>
      <w:r w:rsidR="003264BE">
        <w:rPr>
          <w:rFonts w:ascii="Century Gothic" w:hAnsi="Century Gothic"/>
          <w:szCs w:val="22"/>
        </w:rPr>
        <w:t xml:space="preserve"> Leader</w:t>
      </w:r>
      <w:r w:rsidRPr="008B119B">
        <w:rPr>
          <w:rFonts w:ascii="Century Gothic" w:hAnsi="Century Gothic"/>
          <w:szCs w:val="22"/>
        </w:rPr>
        <w:t xml:space="preserve"> should support the class teacher in the further assessment of the child’s particular strengths and weaknesses, in problem solving and advising on the effective implementation of the support. </w:t>
      </w:r>
    </w:p>
    <w:p w14:paraId="10CDF3E2" w14:textId="77777777" w:rsidR="00877257" w:rsidRPr="008B119B" w:rsidRDefault="00877257" w:rsidP="003264BE">
      <w:pPr>
        <w:jc w:val="both"/>
        <w:rPr>
          <w:rFonts w:ascii="Century Gothic" w:hAnsi="Century Gothic"/>
          <w:szCs w:val="22"/>
        </w:rPr>
      </w:pPr>
      <w:r w:rsidRPr="008B119B">
        <w:rPr>
          <w:rFonts w:ascii="Century Gothic" w:hAnsi="Century Gothic"/>
          <w:szCs w:val="22"/>
        </w:rPr>
        <w:t xml:space="preserve">The support and intervention provided should be based on reliable evidence of effectiveness and be provided by staff with sufficient skills and knowledge. </w:t>
      </w:r>
    </w:p>
    <w:p w14:paraId="4811D116" w14:textId="77777777" w:rsidR="00877257" w:rsidRPr="008B119B" w:rsidRDefault="00877257" w:rsidP="00877257">
      <w:pPr>
        <w:rPr>
          <w:rFonts w:ascii="Century Gothic" w:hAnsi="Century Gothic"/>
          <w:b/>
          <w:szCs w:val="22"/>
        </w:rPr>
      </w:pPr>
      <w:r w:rsidRPr="008B119B">
        <w:rPr>
          <w:rFonts w:ascii="Century Gothic" w:hAnsi="Century Gothic"/>
          <w:b/>
          <w:szCs w:val="22"/>
        </w:rPr>
        <w:t xml:space="preserve">Review </w:t>
      </w:r>
    </w:p>
    <w:p w14:paraId="6E8F045E" w14:textId="77777777" w:rsidR="00877257" w:rsidRPr="008B119B" w:rsidRDefault="00877257" w:rsidP="003264BE">
      <w:pPr>
        <w:jc w:val="both"/>
        <w:rPr>
          <w:rFonts w:ascii="Century Gothic" w:hAnsi="Century Gothic"/>
          <w:szCs w:val="22"/>
        </w:rPr>
      </w:pPr>
      <w:r w:rsidRPr="008B119B">
        <w:rPr>
          <w:rFonts w:ascii="Century Gothic" w:hAnsi="Century Gothic"/>
          <w:szCs w:val="22"/>
        </w:rPr>
        <w:t xml:space="preserve">The effectiveness of the support and the impact on the child’s progress should be reviewed in line with the agreed date. </w:t>
      </w:r>
    </w:p>
    <w:p w14:paraId="7FA78002" w14:textId="72C9D3E5" w:rsidR="00877257" w:rsidRPr="008B119B" w:rsidRDefault="00877257" w:rsidP="003264BE">
      <w:pPr>
        <w:jc w:val="both"/>
        <w:rPr>
          <w:rFonts w:ascii="Century Gothic" w:hAnsi="Century Gothic"/>
          <w:szCs w:val="22"/>
        </w:rPr>
      </w:pPr>
      <w:r w:rsidRPr="008B119B">
        <w:rPr>
          <w:rFonts w:ascii="Century Gothic" w:hAnsi="Century Gothic"/>
          <w:szCs w:val="22"/>
        </w:rPr>
        <w:t>The impact of the support provided, along with the views of the pupil and their parents, should feed back into the analysis of the pupil’s needs. The class or subject teacher, working with the SEN</w:t>
      </w:r>
      <w:r w:rsidR="00161D83" w:rsidRPr="008B119B">
        <w:rPr>
          <w:rFonts w:ascii="Century Gothic" w:hAnsi="Century Gothic"/>
          <w:szCs w:val="22"/>
        </w:rPr>
        <w:t>D</w:t>
      </w:r>
      <w:r w:rsidR="003264BE">
        <w:rPr>
          <w:rFonts w:ascii="Century Gothic" w:hAnsi="Century Gothic"/>
          <w:szCs w:val="22"/>
        </w:rPr>
        <w:t xml:space="preserve"> Leader</w:t>
      </w:r>
      <w:r w:rsidRPr="008B119B">
        <w:rPr>
          <w:rFonts w:ascii="Century Gothic" w:hAnsi="Century Gothic"/>
          <w:szCs w:val="22"/>
        </w:rPr>
        <w:t>, should revise the IEP accordingly.</w:t>
      </w:r>
    </w:p>
    <w:p w14:paraId="57E6C24A" w14:textId="77777777" w:rsidR="00877257" w:rsidRPr="008B119B" w:rsidRDefault="00877257" w:rsidP="0061715F">
      <w:pPr>
        <w:pStyle w:val="Style2"/>
      </w:pPr>
      <w:r w:rsidRPr="008B119B">
        <w:t>WAVE 3</w:t>
      </w:r>
    </w:p>
    <w:p w14:paraId="4AB86A92" w14:textId="0804A0CB" w:rsidR="00877257" w:rsidRPr="008B119B" w:rsidRDefault="00877257" w:rsidP="003264BE">
      <w:pPr>
        <w:jc w:val="both"/>
        <w:rPr>
          <w:rFonts w:ascii="Century Gothic" w:hAnsi="Century Gothic"/>
          <w:szCs w:val="22"/>
        </w:rPr>
      </w:pPr>
      <w:r w:rsidRPr="008B119B">
        <w:rPr>
          <w:rFonts w:ascii="Century Gothic" w:hAnsi="Century Gothic"/>
          <w:szCs w:val="22"/>
        </w:rPr>
        <w:t xml:space="preserve">In addition to Wave 1 and 2 in some cases, outside professionals from health or social services may already be involved with the child. These professionals should liaise with the </w:t>
      </w:r>
      <w:r w:rsidR="0035433F">
        <w:rPr>
          <w:rFonts w:ascii="Century Gothic" w:hAnsi="Century Gothic"/>
          <w:szCs w:val="22"/>
        </w:rPr>
        <w:t>academy</w:t>
      </w:r>
      <w:r w:rsidRPr="008B119B">
        <w:rPr>
          <w:rFonts w:ascii="Century Gothic" w:hAnsi="Century Gothic"/>
          <w:szCs w:val="22"/>
        </w:rPr>
        <w:t xml:space="preserve"> to help inform the assessments. Where these professionals are not already working with </w:t>
      </w:r>
      <w:r w:rsidR="0035433F">
        <w:rPr>
          <w:rFonts w:ascii="Century Gothic" w:hAnsi="Century Gothic"/>
          <w:szCs w:val="22"/>
        </w:rPr>
        <w:t>academy</w:t>
      </w:r>
      <w:r w:rsidRPr="008B119B">
        <w:rPr>
          <w:rFonts w:ascii="Century Gothic" w:hAnsi="Century Gothic"/>
          <w:szCs w:val="22"/>
        </w:rPr>
        <w:t xml:space="preserve"> staff the SEN</w:t>
      </w:r>
      <w:r w:rsidR="00183096" w:rsidRPr="008B119B">
        <w:rPr>
          <w:rFonts w:ascii="Century Gothic" w:hAnsi="Century Gothic"/>
          <w:szCs w:val="22"/>
        </w:rPr>
        <w:t>D</w:t>
      </w:r>
      <w:r w:rsidR="003264BE">
        <w:rPr>
          <w:rFonts w:ascii="Century Gothic" w:hAnsi="Century Gothic"/>
          <w:szCs w:val="22"/>
        </w:rPr>
        <w:t xml:space="preserve"> Leader</w:t>
      </w:r>
      <w:r w:rsidRPr="008B119B">
        <w:rPr>
          <w:rFonts w:ascii="Century Gothic" w:hAnsi="Century Gothic"/>
          <w:szCs w:val="22"/>
        </w:rPr>
        <w:t xml:space="preserve"> should contact them if the parents agree. It will need to be decided at this point if the </w:t>
      </w:r>
      <w:r w:rsidR="00E47663" w:rsidRPr="008B119B">
        <w:rPr>
          <w:rFonts w:ascii="Century Gothic" w:hAnsi="Century Gothic"/>
          <w:szCs w:val="22"/>
        </w:rPr>
        <w:t>pupil</w:t>
      </w:r>
      <w:r w:rsidRPr="008B119B">
        <w:rPr>
          <w:rFonts w:ascii="Century Gothic" w:hAnsi="Century Gothic"/>
          <w:szCs w:val="22"/>
        </w:rPr>
        <w:t xml:space="preserve"> would qualify for an EHC plan and needs to be referred to SEN</w:t>
      </w:r>
      <w:r w:rsidR="00183096" w:rsidRPr="008B119B">
        <w:rPr>
          <w:rFonts w:ascii="Century Gothic" w:hAnsi="Century Gothic"/>
          <w:szCs w:val="22"/>
        </w:rPr>
        <w:t>D</w:t>
      </w:r>
      <w:r w:rsidRPr="008B119B">
        <w:rPr>
          <w:rFonts w:ascii="Century Gothic" w:hAnsi="Century Gothic"/>
          <w:szCs w:val="22"/>
        </w:rPr>
        <w:t xml:space="preserve"> assessment team.</w:t>
      </w:r>
    </w:p>
    <w:p w14:paraId="1FDD4D24" w14:textId="77777777" w:rsidR="00877257" w:rsidRPr="008B119B" w:rsidRDefault="00877257" w:rsidP="0061715F">
      <w:pPr>
        <w:pStyle w:val="Style2"/>
      </w:pPr>
      <w:r w:rsidRPr="008B119B">
        <w:t>WAVE 4</w:t>
      </w:r>
    </w:p>
    <w:p w14:paraId="07E5195A" w14:textId="2D83DF87" w:rsidR="00877257" w:rsidRDefault="00877257" w:rsidP="00877257">
      <w:pPr>
        <w:rPr>
          <w:rFonts w:ascii="Century Gothic" w:hAnsi="Century Gothic"/>
          <w:szCs w:val="22"/>
        </w:rPr>
      </w:pPr>
      <w:r w:rsidRPr="008B119B">
        <w:rPr>
          <w:rFonts w:ascii="Century Gothic" w:hAnsi="Century Gothic"/>
          <w:szCs w:val="22"/>
        </w:rPr>
        <w:t xml:space="preserve">All </w:t>
      </w:r>
      <w:r w:rsidR="00A05CCB" w:rsidRPr="008B119B">
        <w:rPr>
          <w:rFonts w:ascii="Century Gothic" w:hAnsi="Century Gothic"/>
          <w:szCs w:val="22"/>
        </w:rPr>
        <w:t>pupils</w:t>
      </w:r>
      <w:r w:rsidRPr="008B119B">
        <w:rPr>
          <w:rFonts w:ascii="Century Gothic" w:hAnsi="Century Gothic"/>
          <w:szCs w:val="22"/>
        </w:rPr>
        <w:t xml:space="preserve"> who receive an EHC plan are Wave 4.</w:t>
      </w:r>
    </w:p>
    <w:p w14:paraId="37230693" w14:textId="55C008A6" w:rsidR="003264BE" w:rsidRDefault="003264BE" w:rsidP="00877257">
      <w:pPr>
        <w:rPr>
          <w:rFonts w:ascii="Century Gothic" w:hAnsi="Century Gothic"/>
          <w:szCs w:val="22"/>
        </w:rPr>
      </w:pPr>
    </w:p>
    <w:p w14:paraId="43189A93" w14:textId="21EEE42D" w:rsidR="003264BE" w:rsidRDefault="003264BE" w:rsidP="00877257">
      <w:pPr>
        <w:rPr>
          <w:rFonts w:ascii="Century Gothic" w:hAnsi="Century Gothic"/>
          <w:szCs w:val="22"/>
        </w:rPr>
      </w:pPr>
    </w:p>
    <w:p w14:paraId="64B465F7" w14:textId="77B8A9D7" w:rsidR="003264BE" w:rsidRDefault="003264BE" w:rsidP="00877257">
      <w:pPr>
        <w:rPr>
          <w:rFonts w:ascii="Century Gothic" w:hAnsi="Century Gothic"/>
          <w:szCs w:val="22"/>
        </w:rPr>
      </w:pPr>
    </w:p>
    <w:p w14:paraId="025899A4" w14:textId="1C0AD7DC" w:rsidR="003264BE" w:rsidRDefault="003264BE" w:rsidP="00877257">
      <w:pPr>
        <w:rPr>
          <w:rFonts w:ascii="Century Gothic" w:hAnsi="Century Gothic"/>
          <w:szCs w:val="22"/>
        </w:rPr>
      </w:pPr>
    </w:p>
    <w:p w14:paraId="6707DE00" w14:textId="33DC96FE" w:rsidR="003264BE" w:rsidRDefault="003264BE" w:rsidP="00877257">
      <w:pPr>
        <w:rPr>
          <w:rFonts w:ascii="Century Gothic" w:hAnsi="Century Gothic"/>
          <w:szCs w:val="22"/>
        </w:rPr>
      </w:pPr>
    </w:p>
    <w:p w14:paraId="309964D1" w14:textId="07BD77E7" w:rsidR="003264BE" w:rsidRDefault="003264BE" w:rsidP="00877257">
      <w:pPr>
        <w:rPr>
          <w:rFonts w:ascii="Century Gothic" w:hAnsi="Century Gothic"/>
          <w:szCs w:val="22"/>
        </w:rPr>
      </w:pPr>
    </w:p>
    <w:p w14:paraId="0AAD8175" w14:textId="3D4C233F" w:rsidR="003264BE" w:rsidRDefault="003264BE" w:rsidP="00877257">
      <w:pPr>
        <w:rPr>
          <w:rFonts w:ascii="Century Gothic" w:hAnsi="Century Gothic"/>
          <w:szCs w:val="22"/>
        </w:rPr>
      </w:pPr>
    </w:p>
    <w:p w14:paraId="2CF0F524" w14:textId="32F923F8" w:rsidR="003264BE" w:rsidRDefault="003264BE" w:rsidP="00877257">
      <w:pPr>
        <w:rPr>
          <w:rFonts w:ascii="Century Gothic" w:hAnsi="Century Gothic"/>
          <w:szCs w:val="22"/>
        </w:rPr>
      </w:pPr>
    </w:p>
    <w:p w14:paraId="1AE5BC49" w14:textId="7A74F22A" w:rsidR="003264BE" w:rsidRDefault="003264BE" w:rsidP="00877257">
      <w:pPr>
        <w:rPr>
          <w:rFonts w:ascii="Century Gothic" w:hAnsi="Century Gothic"/>
          <w:szCs w:val="22"/>
        </w:rPr>
      </w:pPr>
    </w:p>
    <w:p w14:paraId="737B378E" w14:textId="590F3DFE" w:rsidR="003264BE" w:rsidRDefault="003264BE" w:rsidP="00877257">
      <w:pPr>
        <w:rPr>
          <w:rFonts w:ascii="Century Gothic" w:hAnsi="Century Gothic"/>
          <w:szCs w:val="22"/>
        </w:rPr>
      </w:pPr>
    </w:p>
    <w:p w14:paraId="38CA1968" w14:textId="3C3D8658" w:rsidR="003264BE" w:rsidRDefault="003264BE" w:rsidP="00877257">
      <w:pPr>
        <w:rPr>
          <w:rFonts w:ascii="Century Gothic" w:hAnsi="Century Gothic"/>
          <w:szCs w:val="22"/>
        </w:rPr>
      </w:pPr>
    </w:p>
    <w:p w14:paraId="21E53F5F" w14:textId="77777777" w:rsidR="003264BE" w:rsidRPr="008B119B" w:rsidRDefault="003264BE" w:rsidP="00877257">
      <w:pPr>
        <w:rPr>
          <w:rFonts w:ascii="Century Gothic" w:hAnsi="Century Gothic"/>
          <w:szCs w:val="22"/>
        </w:rPr>
      </w:pPr>
    </w:p>
    <w:p w14:paraId="52322FFF" w14:textId="45168B83" w:rsidR="00877257" w:rsidRPr="003264BE" w:rsidRDefault="00877257" w:rsidP="003264BE">
      <w:pPr>
        <w:pStyle w:val="Style1"/>
      </w:pPr>
      <w:r w:rsidRPr="003264BE">
        <w:lastRenderedPageBreak/>
        <w:t>Current Profile – SEND Support Register:</w:t>
      </w: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059"/>
        <w:gridCol w:w="2059"/>
        <w:gridCol w:w="2059"/>
        <w:gridCol w:w="2060"/>
      </w:tblGrid>
      <w:tr w:rsidR="00183096" w:rsidRPr="008B119B" w14:paraId="368223E0" w14:textId="77777777" w:rsidTr="0061715F">
        <w:tc>
          <w:tcPr>
            <w:tcW w:w="10296" w:type="dxa"/>
            <w:gridSpan w:val="5"/>
            <w:shd w:val="clear" w:color="auto" w:fill="2B5784"/>
          </w:tcPr>
          <w:p w14:paraId="6A681889" w14:textId="08F14AD6" w:rsidR="00183096" w:rsidRPr="008B119B" w:rsidRDefault="00183096"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FFFFFF"/>
                <w:szCs w:val="22"/>
              </w:rPr>
            </w:pPr>
            <w:r w:rsidRPr="008B119B">
              <w:rPr>
                <w:rFonts w:ascii="Century Gothic" w:eastAsia="Calibri" w:hAnsi="Century Gothic" w:cs="Arial"/>
                <w:b/>
                <w:color w:val="FFFFFF"/>
                <w:sz w:val="22"/>
                <w:szCs w:val="22"/>
              </w:rPr>
              <w:t>SEND Support Register</w:t>
            </w:r>
            <w:r w:rsidR="00161D83" w:rsidRPr="008B119B">
              <w:rPr>
                <w:rFonts w:ascii="Century Gothic" w:eastAsia="Calibri" w:hAnsi="Century Gothic" w:cs="Arial"/>
                <w:b/>
                <w:color w:val="FFFFFF"/>
                <w:sz w:val="22"/>
                <w:szCs w:val="22"/>
              </w:rPr>
              <w:t xml:space="preserve"> (2021</w:t>
            </w:r>
            <w:r w:rsidRPr="008B119B">
              <w:rPr>
                <w:rFonts w:ascii="Century Gothic" w:eastAsia="Calibri" w:hAnsi="Century Gothic" w:cs="Arial"/>
                <w:b/>
                <w:color w:val="FFFFFF"/>
                <w:sz w:val="22"/>
                <w:szCs w:val="22"/>
              </w:rPr>
              <w:t>-</w:t>
            </w:r>
            <w:r w:rsidR="00161D83" w:rsidRPr="008B119B">
              <w:rPr>
                <w:rFonts w:ascii="Century Gothic" w:eastAsia="Calibri" w:hAnsi="Century Gothic" w:cs="Arial"/>
                <w:b/>
                <w:color w:val="FFFFFF"/>
                <w:sz w:val="22"/>
                <w:szCs w:val="22"/>
              </w:rPr>
              <w:t>22</w:t>
            </w:r>
            <w:r w:rsidR="00012734">
              <w:rPr>
                <w:rFonts w:ascii="Century Gothic" w:eastAsia="Calibri" w:hAnsi="Century Gothic" w:cs="Arial"/>
                <w:b/>
                <w:color w:val="FFFFFF"/>
                <w:sz w:val="22"/>
                <w:szCs w:val="22"/>
              </w:rPr>
              <w:t xml:space="preserve"> End</w:t>
            </w:r>
            <w:r w:rsidRPr="008B119B">
              <w:rPr>
                <w:rFonts w:ascii="Century Gothic" w:eastAsia="Calibri" w:hAnsi="Century Gothic" w:cs="Arial"/>
                <w:b/>
                <w:color w:val="FFFFFF"/>
                <w:sz w:val="22"/>
                <w:szCs w:val="22"/>
              </w:rPr>
              <w:t>):</w:t>
            </w:r>
          </w:p>
        </w:tc>
      </w:tr>
      <w:tr w:rsidR="00A95455" w:rsidRPr="008B119B" w14:paraId="0F1A5E99" w14:textId="77777777" w:rsidTr="00183096">
        <w:tc>
          <w:tcPr>
            <w:tcW w:w="2059" w:type="dxa"/>
            <w:vMerge w:val="restart"/>
            <w:shd w:val="clear" w:color="auto" w:fill="auto"/>
          </w:tcPr>
          <w:p w14:paraId="45696326" w14:textId="5DA5F963" w:rsidR="00A95455" w:rsidRPr="008B119B" w:rsidRDefault="00A95455" w:rsidP="001C1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Cs w:val="22"/>
              </w:rPr>
            </w:pPr>
            <w:r w:rsidRPr="008B119B">
              <w:rPr>
                <w:rFonts w:ascii="Century Gothic" w:eastAsia="Calibri" w:hAnsi="Century Gothic" w:cs="Arial"/>
                <w:b/>
                <w:color w:val="000000"/>
                <w:szCs w:val="22"/>
              </w:rPr>
              <w:t>Number of children at:</w:t>
            </w:r>
          </w:p>
        </w:tc>
        <w:tc>
          <w:tcPr>
            <w:tcW w:w="2059" w:type="dxa"/>
            <w:vMerge w:val="restart"/>
            <w:shd w:val="clear" w:color="auto" w:fill="auto"/>
          </w:tcPr>
          <w:p w14:paraId="770D8078" w14:textId="39848F8D" w:rsidR="00A95455" w:rsidRPr="008B119B" w:rsidRDefault="003264BE" w:rsidP="007B52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Cs w:val="22"/>
              </w:rPr>
            </w:pPr>
            <w:r>
              <w:rPr>
                <w:rFonts w:ascii="Century Gothic" w:eastAsia="Calibri" w:hAnsi="Century Gothic" w:cs="Arial"/>
                <w:b/>
                <w:color w:val="000000"/>
                <w:szCs w:val="22"/>
              </w:rPr>
              <w:t>EY</w:t>
            </w:r>
            <w:r w:rsidR="00A95455" w:rsidRPr="008B119B">
              <w:rPr>
                <w:rFonts w:ascii="Century Gothic" w:eastAsia="Calibri" w:hAnsi="Century Gothic" w:cs="Arial"/>
                <w:b/>
                <w:color w:val="000000"/>
                <w:szCs w:val="22"/>
              </w:rPr>
              <w:t>FS:</w:t>
            </w:r>
          </w:p>
        </w:tc>
        <w:tc>
          <w:tcPr>
            <w:tcW w:w="2059" w:type="dxa"/>
            <w:shd w:val="clear" w:color="auto" w:fill="auto"/>
          </w:tcPr>
          <w:p w14:paraId="5C06695D" w14:textId="5DBEB270"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Cs w:val="22"/>
              </w:rPr>
            </w:pPr>
            <w:r>
              <w:rPr>
                <w:rFonts w:ascii="Century Gothic" w:eastAsia="Calibri" w:hAnsi="Century Gothic" w:cs="Arial"/>
                <w:color w:val="000000"/>
                <w:szCs w:val="22"/>
              </w:rPr>
              <w:t>W2</w:t>
            </w:r>
          </w:p>
        </w:tc>
        <w:tc>
          <w:tcPr>
            <w:tcW w:w="2059" w:type="dxa"/>
            <w:shd w:val="clear" w:color="auto" w:fill="auto"/>
          </w:tcPr>
          <w:p w14:paraId="7D04F2AB" w14:textId="2152EE92" w:rsidR="00A95455" w:rsidRDefault="00ED7C8B"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r>
              <w:rPr>
                <w:rFonts w:ascii="Century Gothic" w:eastAsia="Calibri" w:hAnsi="Century Gothic" w:cs="Arial"/>
                <w:color w:val="000000"/>
                <w:sz w:val="18"/>
                <w:szCs w:val="22"/>
              </w:rPr>
              <w:t>2</w:t>
            </w:r>
          </w:p>
        </w:tc>
        <w:tc>
          <w:tcPr>
            <w:tcW w:w="2060" w:type="dxa"/>
            <w:shd w:val="clear" w:color="auto" w:fill="auto"/>
            <w:vAlign w:val="bottom"/>
          </w:tcPr>
          <w:p w14:paraId="41DE7AD0"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entury Gothic" w:eastAsia="Calibri" w:hAnsi="Century Gothic" w:cs="Arial"/>
                <w:color w:val="000000"/>
                <w:szCs w:val="22"/>
              </w:rPr>
            </w:pPr>
          </w:p>
        </w:tc>
      </w:tr>
      <w:tr w:rsidR="00A95455" w:rsidRPr="008B119B" w14:paraId="2F7D1DA4" w14:textId="77777777" w:rsidTr="00183096">
        <w:tc>
          <w:tcPr>
            <w:tcW w:w="2059" w:type="dxa"/>
            <w:vMerge/>
            <w:shd w:val="clear" w:color="auto" w:fill="auto"/>
          </w:tcPr>
          <w:p w14:paraId="39A715A0" w14:textId="6CE66462"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18"/>
                <w:szCs w:val="22"/>
              </w:rPr>
            </w:pPr>
          </w:p>
        </w:tc>
        <w:tc>
          <w:tcPr>
            <w:tcW w:w="2059" w:type="dxa"/>
            <w:vMerge/>
            <w:shd w:val="clear" w:color="auto" w:fill="auto"/>
          </w:tcPr>
          <w:p w14:paraId="59F57F61" w14:textId="6F254C90"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18"/>
                <w:szCs w:val="22"/>
              </w:rPr>
            </w:pPr>
          </w:p>
        </w:tc>
        <w:tc>
          <w:tcPr>
            <w:tcW w:w="2059" w:type="dxa"/>
            <w:shd w:val="clear" w:color="auto" w:fill="auto"/>
          </w:tcPr>
          <w:p w14:paraId="3A24876D"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r w:rsidRPr="008B119B">
              <w:rPr>
                <w:rFonts w:ascii="Century Gothic" w:eastAsia="Calibri" w:hAnsi="Century Gothic" w:cs="Arial"/>
                <w:color w:val="000000"/>
                <w:szCs w:val="22"/>
              </w:rPr>
              <w:t xml:space="preserve">W3   </w:t>
            </w:r>
          </w:p>
        </w:tc>
        <w:tc>
          <w:tcPr>
            <w:tcW w:w="2059" w:type="dxa"/>
            <w:shd w:val="clear" w:color="auto" w:fill="auto"/>
          </w:tcPr>
          <w:p w14:paraId="266C3C9D" w14:textId="20D96025"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r>
              <w:rPr>
                <w:rFonts w:ascii="Century Gothic" w:eastAsia="Calibri" w:hAnsi="Century Gothic" w:cs="Arial"/>
                <w:color w:val="000000"/>
                <w:sz w:val="18"/>
                <w:szCs w:val="22"/>
              </w:rPr>
              <w:t>15</w:t>
            </w:r>
          </w:p>
        </w:tc>
        <w:tc>
          <w:tcPr>
            <w:tcW w:w="2060" w:type="dxa"/>
            <w:vMerge w:val="restart"/>
            <w:shd w:val="clear" w:color="auto" w:fill="auto"/>
            <w:vAlign w:val="bottom"/>
          </w:tcPr>
          <w:p w14:paraId="215E089C" w14:textId="0D152919"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entury Gothic" w:eastAsia="Calibri" w:hAnsi="Century Gothic" w:cs="Arial"/>
                <w:color w:val="000000"/>
                <w:sz w:val="18"/>
                <w:szCs w:val="22"/>
              </w:rPr>
            </w:pPr>
            <w:r w:rsidRPr="008B119B">
              <w:rPr>
                <w:rFonts w:ascii="Century Gothic" w:eastAsia="Calibri" w:hAnsi="Century Gothic" w:cs="Arial"/>
                <w:color w:val="000000"/>
                <w:szCs w:val="22"/>
              </w:rPr>
              <w:t>FS total: 1</w:t>
            </w:r>
            <w:r>
              <w:rPr>
                <w:rFonts w:ascii="Century Gothic" w:eastAsia="Calibri" w:hAnsi="Century Gothic" w:cs="Arial"/>
                <w:color w:val="000000"/>
                <w:szCs w:val="22"/>
              </w:rPr>
              <w:t>7</w:t>
            </w:r>
            <w:r w:rsidRPr="008B119B">
              <w:rPr>
                <w:rFonts w:ascii="Century Gothic" w:eastAsia="Calibri" w:hAnsi="Century Gothic" w:cs="Arial"/>
                <w:color w:val="000000"/>
                <w:szCs w:val="22"/>
              </w:rPr>
              <w:t xml:space="preserve">  </w:t>
            </w:r>
          </w:p>
        </w:tc>
      </w:tr>
      <w:tr w:rsidR="00A95455" w:rsidRPr="008B119B" w14:paraId="0CE00D01" w14:textId="77777777" w:rsidTr="00183096">
        <w:tc>
          <w:tcPr>
            <w:tcW w:w="2059" w:type="dxa"/>
            <w:vMerge/>
            <w:shd w:val="clear" w:color="auto" w:fill="auto"/>
          </w:tcPr>
          <w:p w14:paraId="6DE6F5AA"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18"/>
                <w:szCs w:val="22"/>
              </w:rPr>
            </w:pPr>
          </w:p>
        </w:tc>
        <w:tc>
          <w:tcPr>
            <w:tcW w:w="2059" w:type="dxa"/>
            <w:vMerge/>
            <w:shd w:val="clear" w:color="auto" w:fill="auto"/>
          </w:tcPr>
          <w:p w14:paraId="506B79D6"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18"/>
                <w:szCs w:val="22"/>
              </w:rPr>
            </w:pPr>
          </w:p>
        </w:tc>
        <w:tc>
          <w:tcPr>
            <w:tcW w:w="2059" w:type="dxa"/>
            <w:shd w:val="clear" w:color="auto" w:fill="auto"/>
          </w:tcPr>
          <w:p w14:paraId="462DE2FB"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r w:rsidRPr="008B119B">
              <w:rPr>
                <w:rFonts w:ascii="Century Gothic" w:eastAsia="Calibri" w:hAnsi="Century Gothic" w:cs="Arial"/>
                <w:color w:val="000000"/>
                <w:szCs w:val="22"/>
              </w:rPr>
              <w:t>W4</w:t>
            </w:r>
          </w:p>
        </w:tc>
        <w:tc>
          <w:tcPr>
            <w:tcW w:w="2059" w:type="dxa"/>
            <w:shd w:val="clear" w:color="auto" w:fill="auto"/>
          </w:tcPr>
          <w:p w14:paraId="696981A9" w14:textId="4CA5A6A1" w:rsidR="00A95455" w:rsidRPr="008B119B" w:rsidRDefault="00A95455" w:rsidP="00EC41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r>
              <w:rPr>
                <w:rFonts w:ascii="Century Gothic" w:eastAsia="Calibri" w:hAnsi="Century Gothic" w:cs="Arial"/>
                <w:color w:val="000000"/>
                <w:szCs w:val="22"/>
              </w:rPr>
              <w:t>0</w:t>
            </w:r>
          </w:p>
        </w:tc>
        <w:tc>
          <w:tcPr>
            <w:tcW w:w="2060" w:type="dxa"/>
            <w:vMerge/>
            <w:shd w:val="clear" w:color="auto" w:fill="auto"/>
          </w:tcPr>
          <w:p w14:paraId="0FA01F5E"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p>
        </w:tc>
      </w:tr>
      <w:tr w:rsidR="00A95455" w:rsidRPr="008B119B" w14:paraId="6E7E04A4" w14:textId="77777777" w:rsidTr="00183096">
        <w:tc>
          <w:tcPr>
            <w:tcW w:w="2059" w:type="dxa"/>
            <w:vMerge/>
            <w:shd w:val="clear" w:color="auto" w:fill="auto"/>
          </w:tcPr>
          <w:p w14:paraId="0A5F8727"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18"/>
                <w:szCs w:val="22"/>
              </w:rPr>
            </w:pPr>
          </w:p>
        </w:tc>
        <w:tc>
          <w:tcPr>
            <w:tcW w:w="2059" w:type="dxa"/>
            <w:vMerge w:val="restart"/>
            <w:shd w:val="clear" w:color="auto" w:fill="auto"/>
          </w:tcPr>
          <w:p w14:paraId="0DD0A7F5"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18"/>
                <w:szCs w:val="22"/>
              </w:rPr>
            </w:pPr>
            <w:r w:rsidRPr="008B119B">
              <w:rPr>
                <w:rFonts w:ascii="Century Gothic" w:eastAsia="Calibri" w:hAnsi="Century Gothic" w:cs="Arial"/>
                <w:b/>
                <w:color w:val="000000"/>
                <w:szCs w:val="22"/>
              </w:rPr>
              <w:t>KS1:</w:t>
            </w:r>
          </w:p>
        </w:tc>
        <w:tc>
          <w:tcPr>
            <w:tcW w:w="2059" w:type="dxa"/>
            <w:shd w:val="clear" w:color="auto" w:fill="auto"/>
          </w:tcPr>
          <w:p w14:paraId="18C80BBE"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r w:rsidRPr="008B119B">
              <w:rPr>
                <w:rFonts w:ascii="Century Gothic" w:eastAsia="Calibri" w:hAnsi="Century Gothic" w:cs="Arial"/>
                <w:color w:val="000000"/>
                <w:szCs w:val="22"/>
              </w:rPr>
              <w:t>W2</w:t>
            </w:r>
          </w:p>
        </w:tc>
        <w:tc>
          <w:tcPr>
            <w:tcW w:w="2059" w:type="dxa"/>
            <w:shd w:val="clear" w:color="auto" w:fill="auto"/>
          </w:tcPr>
          <w:p w14:paraId="4D77322B" w14:textId="5D2ED784"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sz w:val="18"/>
                <w:szCs w:val="22"/>
              </w:rPr>
            </w:pPr>
            <w:r>
              <w:rPr>
                <w:rFonts w:ascii="Century Gothic" w:eastAsia="Calibri" w:hAnsi="Century Gothic" w:cs="Arial"/>
                <w:sz w:val="18"/>
                <w:szCs w:val="22"/>
              </w:rPr>
              <w:t>4</w:t>
            </w:r>
          </w:p>
        </w:tc>
        <w:tc>
          <w:tcPr>
            <w:tcW w:w="2060" w:type="dxa"/>
            <w:vMerge w:val="restart"/>
            <w:shd w:val="clear" w:color="auto" w:fill="auto"/>
            <w:vAlign w:val="bottom"/>
          </w:tcPr>
          <w:p w14:paraId="70CC73A9" w14:textId="7D265C56"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entury Gothic" w:eastAsia="Calibri" w:hAnsi="Century Gothic" w:cs="Arial"/>
                <w:color w:val="000000"/>
                <w:sz w:val="18"/>
                <w:szCs w:val="22"/>
              </w:rPr>
            </w:pPr>
            <w:r w:rsidRPr="008B119B">
              <w:rPr>
                <w:rFonts w:ascii="Century Gothic" w:eastAsia="Calibri" w:hAnsi="Century Gothic" w:cs="Arial"/>
                <w:color w:val="000000"/>
                <w:szCs w:val="22"/>
              </w:rPr>
              <w:t>KS1 total:</w:t>
            </w:r>
            <w:r w:rsidR="00C43C78">
              <w:rPr>
                <w:rFonts w:ascii="Century Gothic" w:eastAsia="Calibri" w:hAnsi="Century Gothic" w:cs="Arial"/>
                <w:color w:val="000000"/>
                <w:szCs w:val="22"/>
              </w:rPr>
              <w:t xml:space="preserve"> 22</w:t>
            </w:r>
            <w:r w:rsidRPr="008B119B">
              <w:rPr>
                <w:rFonts w:ascii="Century Gothic" w:eastAsia="Calibri" w:hAnsi="Century Gothic" w:cs="Arial"/>
                <w:color w:val="000000"/>
                <w:szCs w:val="22"/>
              </w:rPr>
              <w:t xml:space="preserve">  </w:t>
            </w:r>
          </w:p>
        </w:tc>
      </w:tr>
      <w:tr w:rsidR="00A95455" w:rsidRPr="008B119B" w14:paraId="6536B150" w14:textId="77777777" w:rsidTr="00183096">
        <w:tc>
          <w:tcPr>
            <w:tcW w:w="2059" w:type="dxa"/>
            <w:vMerge/>
            <w:shd w:val="clear" w:color="auto" w:fill="auto"/>
          </w:tcPr>
          <w:p w14:paraId="7384F74B"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18"/>
                <w:szCs w:val="22"/>
              </w:rPr>
            </w:pPr>
          </w:p>
        </w:tc>
        <w:tc>
          <w:tcPr>
            <w:tcW w:w="2059" w:type="dxa"/>
            <w:vMerge/>
            <w:shd w:val="clear" w:color="auto" w:fill="auto"/>
          </w:tcPr>
          <w:p w14:paraId="4F0FF1DB"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18"/>
                <w:szCs w:val="22"/>
              </w:rPr>
            </w:pPr>
          </w:p>
        </w:tc>
        <w:tc>
          <w:tcPr>
            <w:tcW w:w="2059" w:type="dxa"/>
            <w:shd w:val="clear" w:color="auto" w:fill="auto"/>
          </w:tcPr>
          <w:p w14:paraId="31BE30E8"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r w:rsidRPr="008B119B">
              <w:rPr>
                <w:rFonts w:ascii="Century Gothic" w:eastAsia="Calibri" w:hAnsi="Century Gothic" w:cs="Arial"/>
                <w:color w:val="000000"/>
                <w:szCs w:val="22"/>
              </w:rPr>
              <w:t>W3</w:t>
            </w:r>
            <w:r w:rsidRPr="008B119B">
              <w:rPr>
                <w:rFonts w:ascii="Century Gothic" w:eastAsia="Calibri" w:hAnsi="Century Gothic" w:cs="Arial"/>
                <w:color w:val="000000"/>
                <w:szCs w:val="22"/>
              </w:rPr>
              <w:tab/>
            </w:r>
          </w:p>
        </w:tc>
        <w:tc>
          <w:tcPr>
            <w:tcW w:w="2059" w:type="dxa"/>
            <w:shd w:val="clear" w:color="auto" w:fill="auto"/>
          </w:tcPr>
          <w:p w14:paraId="6866FFA8" w14:textId="13A9D086" w:rsidR="00A95455" w:rsidRPr="008B119B" w:rsidRDefault="00C43C78"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sz w:val="18"/>
                <w:szCs w:val="22"/>
              </w:rPr>
            </w:pPr>
            <w:r>
              <w:rPr>
                <w:rFonts w:ascii="Century Gothic" w:eastAsia="Calibri" w:hAnsi="Century Gothic" w:cs="Arial"/>
                <w:sz w:val="18"/>
                <w:szCs w:val="22"/>
              </w:rPr>
              <w:t>17</w:t>
            </w:r>
          </w:p>
        </w:tc>
        <w:tc>
          <w:tcPr>
            <w:tcW w:w="2060" w:type="dxa"/>
            <w:vMerge/>
            <w:shd w:val="clear" w:color="auto" w:fill="auto"/>
          </w:tcPr>
          <w:p w14:paraId="526AC5E5"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p>
        </w:tc>
      </w:tr>
      <w:tr w:rsidR="00A95455" w:rsidRPr="008B119B" w14:paraId="5D1B2F58" w14:textId="77777777" w:rsidTr="00183096">
        <w:tc>
          <w:tcPr>
            <w:tcW w:w="2059" w:type="dxa"/>
            <w:vMerge/>
            <w:shd w:val="clear" w:color="auto" w:fill="auto"/>
          </w:tcPr>
          <w:p w14:paraId="7E3D4311"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22"/>
                <w:szCs w:val="22"/>
              </w:rPr>
            </w:pPr>
          </w:p>
        </w:tc>
        <w:tc>
          <w:tcPr>
            <w:tcW w:w="2059" w:type="dxa"/>
            <w:vMerge/>
            <w:shd w:val="clear" w:color="auto" w:fill="auto"/>
          </w:tcPr>
          <w:p w14:paraId="0F42F0CB"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22"/>
                <w:szCs w:val="22"/>
              </w:rPr>
            </w:pPr>
          </w:p>
        </w:tc>
        <w:tc>
          <w:tcPr>
            <w:tcW w:w="2059" w:type="dxa"/>
            <w:shd w:val="clear" w:color="auto" w:fill="auto"/>
          </w:tcPr>
          <w:p w14:paraId="161C5AEA"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Cs w:val="22"/>
              </w:rPr>
            </w:pPr>
            <w:r w:rsidRPr="008B119B">
              <w:rPr>
                <w:rFonts w:ascii="Century Gothic" w:eastAsia="Calibri" w:hAnsi="Century Gothic" w:cs="Arial"/>
                <w:color w:val="000000"/>
                <w:szCs w:val="22"/>
              </w:rPr>
              <w:t>W4</w:t>
            </w:r>
          </w:p>
        </w:tc>
        <w:tc>
          <w:tcPr>
            <w:tcW w:w="2059" w:type="dxa"/>
            <w:shd w:val="clear" w:color="auto" w:fill="auto"/>
          </w:tcPr>
          <w:p w14:paraId="58D87B34" w14:textId="52E8E431" w:rsidR="00A95455" w:rsidRPr="008B119B" w:rsidRDefault="00C43C78"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szCs w:val="22"/>
              </w:rPr>
            </w:pPr>
            <w:r>
              <w:rPr>
                <w:rFonts w:ascii="Century Gothic" w:eastAsia="Calibri" w:hAnsi="Century Gothic" w:cs="Arial"/>
                <w:szCs w:val="22"/>
              </w:rPr>
              <w:t>1</w:t>
            </w:r>
          </w:p>
        </w:tc>
        <w:tc>
          <w:tcPr>
            <w:tcW w:w="2060" w:type="dxa"/>
            <w:vMerge/>
            <w:shd w:val="clear" w:color="auto" w:fill="auto"/>
          </w:tcPr>
          <w:p w14:paraId="03FB5C93"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22"/>
                <w:szCs w:val="22"/>
              </w:rPr>
            </w:pPr>
          </w:p>
        </w:tc>
      </w:tr>
      <w:tr w:rsidR="00A95455" w:rsidRPr="008B119B" w14:paraId="2CB71614" w14:textId="77777777" w:rsidTr="00183096">
        <w:tc>
          <w:tcPr>
            <w:tcW w:w="2059" w:type="dxa"/>
            <w:vMerge/>
            <w:shd w:val="clear" w:color="auto" w:fill="auto"/>
          </w:tcPr>
          <w:p w14:paraId="76F428CB"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22"/>
                <w:szCs w:val="22"/>
              </w:rPr>
            </w:pPr>
          </w:p>
        </w:tc>
        <w:tc>
          <w:tcPr>
            <w:tcW w:w="2059" w:type="dxa"/>
            <w:vMerge w:val="restart"/>
            <w:shd w:val="clear" w:color="auto" w:fill="auto"/>
          </w:tcPr>
          <w:p w14:paraId="0FCDEE2F"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22"/>
                <w:szCs w:val="22"/>
              </w:rPr>
            </w:pPr>
            <w:r w:rsidRPr="008B119B">
              <w:rPr>
                <w:rFonts w:ascii="Century Gothic" w:eastAsia="Calibri" w:hAnsi="Century Gothic" w:cs="Arial"/>
                <w:b/>
                <w:color w:val="000000"/>
                <w:szCs w:val="22"/>
              </w:rPr>
              <w:t>KS2:</w:t>
            </w:r>
          </w:p>
        </w:tc>
        <w:tc>
          <w:tcPr>
            <w:tcW w:w="2059" w:type="dxa"/>
            <w:shd w:val="clear" w:color="auto" w:fill="auto"/>
          </w:tcPr>
          <w:p w14:paraId="6A372D0E"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r w:rsidRPr="008B119B">
              <w:rPr>
                <w:rFonts w:ascii="Century Gothic" w:eastAsia="Calibri" w:hAnsi="Century Gothic" w:cs="Arial"/>
                <w:color w:val="000000"/>
                <w:szCs w:val="22"/>
              </w:rPr>
              <w:t>W2</w:t>
            </w:r>
          </w:p>
        </w:tc>
        <w:tc>
          <w:tcPr>
            <w:tcW w:w="2059" w:type="dxa"/>
            <w:shd w:val="clear" w:color="auto" w:fill="auto"/>
          </w:tcPr>
          <w:p w14:paraId="61C863D3" w14:textId="03D39963" w:rsidR="00A95455" w:rsidRPr="008B119B" w:rsidRDefault="00C43C78"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szCs w:val="22"/>
              </w:rPr>
            </w:pPr>
            <w:r>
              <w:rPr>
                <w:rFonts w:ascii="Century Gothic" w:eastAsia="Calibri" w:hAnsi="Century Gothic" w:cs="Arial"/>
                <w:szCs w:val="22"/>
              </w:rPr>
              <w:t>8</w:t>
            </w:r>
          </w:p>
        </w:tc>
        <w:tc>
          <w:tcPr>
            <w:tcW w:w="2060" w:type="dxa"/>
            <w:vMerge w:val="restart"/>
            <w:shd w:val="clear" w:color="auto" w:fill="auto"/>
            <w:vAlign w:val="bottom"/>
          </w:tcPr>
          <w:p w14:paraId="5FAA8B83" w14:textId="567D2B17" w:rsidR="00A95455" w:rsidRPr="008B119B" w:rsidRDefault="00A95455" w:rsidP="00A73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entury Gothic" w:eastAsia="Calibri" w:hAnsi="Century Gothic" w:cs="Arial"/>
                <w:color w:val="000000"/>
                <w:szCs w:val="22"/>
              </w:rPr>
            </w:pPr>
            <w:r w:rsidRPr="008B119B">
              <w:rPr>
                <w:rFonts w:ascii="Century Gothic" w:eastAsia="Calibri" w:hAnsi="Century Gothic" w:cs="Arial"/>
                <w:color w:val="000000"/>
                <w:szCs w:val="22"/>
              </w:rPr>
              <w:t xml:space="preserve">KS2 total:  </w:t>
            </w:r>
            <w:r w:rsidR="00C43C78">
              <w:rPr>
                <w:rFonts w:ascii="Century Gothic" w:eastAsia="Calibri" w:hAnsi="Century Gothic" w:cs="Arial"/>
                <w:color w:val="000000"/>
                <w:szCs w:val="22"/>
              </w:rPr>
              <w:t>29</w:t>
            </w:r>
          </w:p>
        </w:tc>
      </w:tr>
      <w:tr w:rsidR="00A95455" w:rsidRPr="008B119B" w14:paraId="4F831FBE" w14:textId="77777777" w:rsidTr="00183096">
        <w:tc>
          <w:tcPr>
            <w:tcW w:w="2059" w:type="dxa"/>
            <w:vMerge/>
            <w:shd w:val="clear" w:color="auto" w:fill="auto"/>
          </w:tcPr>
          <w:p w14:paraId="06D6CFEA"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22"/>
                <w:szCs w:val="22"/>
              </w:rPr>
            </w:pPr>
          </w:p>
        </w:tc>
        <w:tc>
          <w:tcPr>
            <w:tcW w:w="2059" w:type="dxa"/>
            <w:vMerge/>
            <w:shd w:val="clear" w:color="auto" w:fill="auto"/>
          </w:tcPr>
          <w:p w14:paraId="79F304E4"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Cs w:val="22"/>
              </w:rPr>
            </w:pPr>
          </w:p>
        </w:tc>
        <w:tc>
          <w:tcPr>
            <w:tcW w:w="2059" w:type="dxa"/>
            <w:shd w:val="clear" w:color="auto" w:fill="auto"/>
          </w:tcPr>
          <w:p w14:paraId="7B0FAA91"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r w:rsidRPr="008B119B">
              <w:rPr>
                <w:rFonts w:ascii="Century Gothic" w:eastAsia="Calibri" w:hAnsi="Century Gothic" w:cs="Arial"/>
                <w:color w:val="000000"/>
                <w:szCs w:val="22"/>
              </w:rPr>
              <w:t>W3</w:t>
            </w:r>
            <w:r w:rsidRPr="008B119B">
              <w:rPr>
                <w:rFonts w:ascii="Century Gothic" w:eastAsia="Calibri" w:hAnsi="Century Gothic" w:cs="Arial"/>
                <w:color w:val="000000"/>
                <w:szCs w:val="22"/>
              </w:rPr>
              <w:tab/>
            </w:r>
          </w:p>
        </w:tc>
        <w:tc>
          <w:tcPr>
            <w:tcW w:w="2059" w:type="dxa"/>
            <w:shd w:val="clear" w:color="auto" w:fill="auto"/>
          </w:tcPr>
          <w:p w14:paraId="230F73BD" w14:textId="55B9F9C3"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szCs w:val="22"/>
              </w:rPr>
            </w:pPr>
            <w:r w:rsidRPr="008B119B">
              <w:rPr>
                <w:rFonts w:ascii="Century Gothic" w:eastAsia="Calibri" w:hAnsi="Century Gothic" w:cs="Arial"/>
                <w:szCs w:val="22"/>
              </w:rPr>
              <w:t>1</w:t>
            </w:r>
            <w:r w:rsidR="00C43C78">
              <w:rPr>
                <w:rFonts w:ascii="Century Gothic" w:eastAsia="Calibri" w:hAnsi="Century Gothic" w:cs="Arial"/>
                <w:szCs w:val="22"/>
              </w:rPr>
              <w:t>7</w:t>
            </w:r>
          </w:p>
        </w:tc>
        <w:tc>
          <w:tcPr>
            <w:tcW w:w="2060" w:type="dxa"/>
            <w:vMerge/>
            <w:shd w:val="clear" w:color="auto" w:fill="auto"/>
          </w:tcPr>
          <w:p w14:paraId="22D7E544"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Cs w:val="22"/>
              </w:rPr>
            </w:pPr>
          </w:p>
        </w:tc>
      </w:tr>
      <w:tr w:rsidR="00A95455" w:rsidRPr="008B119B" w14:paraId="590859F6" w14:textId="77777777" w:rsidTr="00183096">
        <w:tc>
          <w:tcPr>
            <w:tcW w:w="2059" w:type="dxa"/>
            <w:vMerge/>
            <w:shd w:val="clear" w:color="auto" w:fill="auto"/>
          </w:tcPr>
          <w:p w14:paraId="7465A525"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 w:val="22"/>
                <w:szCs w:val="22"/>
              </w:rPr>
            </w:pPr>
          </w:p>
        </w:tc>
        <w:tc>
          <w:tcPr>
            <w:tcW w:w="2059" w:type="dxa"/>
            <w:vMerge/>
            <w:shd w:val="clear" w:color="auto" w:fill="auto"/>
          </w:tcPr>
          <w:p w14:paraId="7A7D7692"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Cs w:val="22"/>
              </w:rPr>
            </w:pPr>
          </w:p>
        </w:tc>
        <w:tc>
          <w:tcPr>
            <w:tcW w:w="2059" w:type="dxa"/>
            <w:shd w:val="clear" w:color="auto" w:fill="auto"/>
          </w:tcPr>
          <w:p w14:paraId="3A3AC23D"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Cs w:val="22"/>
              </w:rPr>
            </w:pPr>
            <w:r w:rsidRPr="008B119B">
              <w:rPr>
                <w:rFonts w:ascii="Century Gothic" w:eastAsia="Calibri" w:hAnsi="Century Gothic" w:cs="Arial"/>
                <w:color w:val="000000"/>
                <w:szCs w:val="22"/>
              </w:rPr>
              <w:t>W4</w:t>
            </w:r>
          </w:p>
        </w:tc>
        <w:tc>
          <w:tcPr>
            <w:tcW w:w="2059" w:type="dxa"/>
            <w:shd w:val="clear" w:color="auto" w:fill="auto"/>
          </w:tcPr>
          <w:p w14:paraId="7B3A7A18" w14:textId="4F3A5BB2" w:rsidR="00A95455" w:rsidRPr="008B119B" w:rsidRDefault="00C43C78"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szCs w:val="22"/>
              </w:rPr>
            </w:pPr>
            <w:r>
              <w:rPr>
                <w:rFonts w:ascii="Century Gothic" w:eastAsia="Calibri" w:hAnsi="Century Gothic" w:cs="Arial"/>
                <w:szCs w:val="22"/>
              </w:rPr>
              <w:t>4</w:t>
            </w:r>
          </w:p>
        </w:tc>
        <w:tc>
          <w:tcPr>
            <w:tcW w:w="2060" w:type="dxa"/>
            <w:vMerge/>
            <w:shd w:val="clear" w:color="auto" w:fill="auto"/>
          </w:tcPr>
          <w:p w14:paraId="0D6AE60E" w14:textId="77777777" w:rsidR="00A95455" w:rsidRPr="008B119B" w:rsidRDefault="00A95455"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Cs w:val="22"/>
              </w:rPr>
            </w:pPr>
          </w:p>
        </w:tc>
      </w:tr>
      <w:tr w:rsidR="00012734" w:rsidRPr="008B119B" w14:paraId="00B1E4EC" w14:textId="77777777" w:rsidTr="00183096">
        <w:tc>
          <w:tcPr>
            <w:tcW w:w="4118" w:type="dxa"/>
            <w:gridSpan w:val="2"/>
            <w:vMerge w:val="restart"/>
            <w:shd w:val="clear" w:color="auto" w:fill="auto"/>
          </w:tcPr>
          <w:p w14:paraId="3AE7F9CC" w14:textId="58347D57" w:rsidR="00012734" w:rsidRPr="008B119B" w:rsidRDefault="00012734" w:rsidP="00E96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Cs w:val="22"/>
              </w:rPr>
            </w:pPr>
            <w:r w:rsidRPr="008B119B">
              <w:rPr>
                <w:rFonts w:ascii="Century Gothic" w:eastAsia="Calibri" w:hAnsi="Century Gothic" w:cs="Arial"/>
                <w:b/>
                <w:color w:val="000000"/>
                <w:szCs w:val="22"/>
              </w:rPr>
              <w:t>Total in school:</w:t>
            </w:r>
            <w:r w:rsidRPr="008B119B">
              <w:rPr>
                <w:rFonts w:ascii="Century Gothic" w:eastAsia="Calibri" w:hAnsi="Century Gothic" w:cs="Arial"/>
                <w:b/>
                <w:color w:val="000000"/>
                <w:szCs w:val="22"/>
              </w:rPr>
              <w:tab/>
            </w:r>
          </w:p>
        </w:tc>
        <w:tc>
          <w:tcPr>
            <w:tcW w:w="2059" w:type="dxa"/>
            <w:shd w:val="clear" w:color="auto" w:fill="auto"/>
          </w:tcPr>
          <w:p w14:paraId="7066E597" w14:textId="579FB32A"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Cs w:val="22"/>
              </w:rPr>
            </w:pPr>
            <w:r>
              <w:rPr>
                <w:rFonts w:ascii="Century Gothic" w:eastAsia="Calibri" w:hAnsi="Century Gothic" w:cs="Arial"/>
                <w:color w:val="000000"/>
                <w:szCs w:val="22"/>
              </w:rPr>
              <w:t>W1</w:t>
            </w:r>
          </w:p>
        </w:tc>
        <w:tc>
          <w:tcPr>
            <w:tcW w:w="2059" w:type="dxa"/>
            <w:shd w:val="clear" w:color="auto" w:fill="auto"/>
          </w:tcPr>
          <w:p w14:paraId="3682D3EF" w14:textId="24A9389D"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szCs w:val="22"/>
              </w:rPr>
            </w:pPr>
            <w:r>
              <w:rPr>
                <w:rFonts w:ascii="Century Gothic" w:eastAsia="Calibri" w:hAnsi="Century Gothic" w:cs="Arial"/>
                <w:szCs w:val="22"/>
              </w:rPr>
              <w:t>5</w:t>
            </w:r>
          </w:p>
        </w:tc>
        <w:tc>
          <w:tcPr>
            <w:tcW w:w="2060" w:type="dxa"/>
            <w:vMerge w:val="restart"/>
            <w:shd w:val="clear" w:color="auto" w:fill="auto"/>
            <w:vAlign w:val="bottom"/>
          </w:tcPr>
          <w:p w14:paraId="540937E3" w14:textId="15FBD45E" w:rsidR="00012734" w:rsidRPr="008B119B" w:rsidRDefault="00012734" w:rsidP="00747B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entury Gothic" w:eastAsia="Calibri" w:hAnsi="Century Gothic" w:cs="Arial"/>
                <w:b/>
                <w:color w:val="000000"/>
                <w:szCs w:val="22"/>
              </w:rPr>
            </w:pPr>
            <w:r w:rsidRPr="008B119B">
              <w:rPr>
                <w:rFonts w:ascii="Century Gothic" w:eastAsia="Calibri" w:hAnsi="Century Gothic" w:cs="Arial"/>
                <w:b/>
                <w:color w:val="000000"/>
                <w:szCs w:val="22"/>
              </w:rPr>
              <w:t xml:space="preserve">School total: </w:t>
            </w:r>
            <w:r>
              <w:rPr>
                <w:rFonts w:ascii="Century Gothic" w:eastAsia="Calibri" w:hAnsi="Century Gothic" w:cs="Arial"/>
                <w:b/>
                <w:color w:val="000000"/>
                <w:szCs w:val="22"/>
              </w:rPr>
              <w:t>73</w:t>
            </w:r>
            <w:r w:rsidRPr="008B119B">
              <w:rPr>
                <w:rFonts w:ascii="Century Gothic" w:eastAsia="Calibri" w:hAnsi="Century Gothic" w:cs="Arial"/>
                <w:b/>
                <w:color w:val="000000"/>
                <w:szCs w:val="22"/>
              </w:rPr>
              <w:t xml:space="preserve"> </w:t>
            </w:r>
          </w:p>
        </w:tc>
      </w:tr>
      <w:tr w:rsidR="00012734" w:rsidRPr="008B119B" w14:paraId="47477511" w14:textId="77777777" w:rsidTr="00183096">
        <w:tc>
          <w:tcPr>
            <w:tcW w:w="4118" w:type="dxa"/>
            <w:gridSpan w:val="2"/>
            <w:vMerge/>
            <w:shd w:val="clear" w:color="auto" w:fill="auto"/>
          </w:tcPr>
          <w:p w14:paraId="30701905" w14:textId="4972E7D4"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b/>
                <w:color w:val="000000"/>
                <w:szCs w:val="22"/>
              </w:rPr>
            </w:pPr>
          </w:p>
        </w:tc>
        <w:tc>
          <w:tcPr>
            <w:tcW w:w="2059" w:type="dxa"/>
            <w:shd w:val="clear" w:color="auto" w:fill="auto"/>
          </w:tcPr>
          <w:p w14:paraId="577CA8CF" w14:textId="77777777"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r w:rsidRPr="008B119B">
              <w:rPr>
                <w:rFonts w:ascii="Century Gothic" w:eastAsia="Calibri" w:hAnsi="Century Gothic" w:cs="Arial"/>
                <w:color w:val="000000"/>
                <w:szCs w:val="22"/>
              </w:rPr>
              <w:t>W2</w:t>
            </w:r>
          </w:p>
        </w:tc>
        <w:tc>
          <w:tcPr>
            <w:tcW w:w="2059" w:type="dxa"/>
            <w:shd w:val="clear" w:color="auto" w:fill="auto"/>
          </w:tcPr>
          <w:p w14:paraId="6464FECA" w14:textId="123590B1"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szCs w:val="22"/>
              </w:rPr>
            </w:pPr>
            <w:r w:rsidRPr="008B119B">
              <w:rPr>
                <w:rFonts w:ascii="Century Gothic" w:eastAsia="Calibri" w:hAnsi="Century Gothic" w:cs="Arial"/>
                <w:szCs w:val="22"/>
              </w:rPr>
              <w:t>1</w:t>
            </w:r>
            <w:r>
              <w:rPr>
                <w:rFonts w:ascii="Century Gothic" w:eastAsia="Calibri" w:hAnsi="Century Gothic" w:cs="Arial"/>
                <w:szCs w:val="22"/>
              </w:rPr>
              <w:t>4</w:t>
            </w:r>
          </w:p>
        </w:tc>
        <w:tc>
          <w:tcPr>
            <w:tcW w:w="2060" w:type="dxa"/>
            <w:vMerge/>
            <w:shd w:val="clear" w:color="auto" w:fill="auto"/>
            <w:vAlign w:val="bottom"/>
          </w:tcPr>
          <w:p w14:paraId="118F7350" w14:textId="0323F85E"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entury Gothic" w:eastAsia="Calibri" w:hAnsi="Century Gothic" w:cs="Arial"/>
                <w:color w:val="000000"/>
                <w:szCs w:val="22"/>
              </w:rPr>
            </w:pPr>
          </w:p>
        </w:tc>
      </w:tr>
      <w:tr w:rsidR="00012734" w:rsidRPr="008B119B" w14:paraId="4AEC57D9" w14:textId="77777777" w:rsidTr="00183096">
        <w:tc>
          <w:tcPr>
            <w:tcW w:w="4118" w:type="dxa"/>
            <w:gridSpan w:val="2"/>
            <w:vMerge/>
            <w:shd w:val="clear" w:color="auto" w:fill="auto"/>
          </w:tcPr>
          <w:p w14:paraId="1B62DF13" w14:textId="77777777"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FF0000"/>
                <w:szCs w:val="22"/>
              </w:rPr>
            </w:pPr>
          </w:p>
        </w:tc>
        <w:tc>
          <w:tcPr>
            <w:tcW w:w="2059" w:type="dxa"/>
            <w:shd w:val="clear" w:color="auto" w:fill="auto"/>
          </w:tcPr>
          <w:p w14:paraId="3B14A3D6" w14:textId="77777777"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 w:val="18"/>
                <w:szCs w:val="22"/>
              </w:rPr>
            </w:pPr>
            <w:r w:rsidRPr="008B119B">
              <w:rPr>
                <w:rFonts w:ascii="Century Gothic" w:eastAsia="Calibri" w:hAnsi="Century Gothic" w:cs="Arial"/>
                <w:color w:val="000000"/>
                <w:szCs w:val="22"/>
              </w:rPr>
              <w:t>W3</w:t>
            </w:r>
            <w:r w:rsidRPr="008B119B">
              <w:rPr>
                <w:rFonts w:ascii="Century Gothic" w:eastAsia="Calibri" w:hAnsi="Century Gothic" w:cs="Arial"/>
                <w:color w:val="000000"/>
                <w:szCs w:val="22"/>
              </w:rPr>
              <w:tab/>
            </w:r>
          </w:p>
        </w:tc>
        <w:tc>
          <w:tcPr>
            <w:tcW w:w="2059" w:type="dxa"/>
            <w:shd w:val="clear" w:color="auto" w:fill="auto"/>
          </w:tcPr>
          <w:p w14:paraId="21DE0A9B" w14:textId="6A2E3265"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szCs w:val="22"/>
              </w:rPr>
            </w:pPr>
            <w:r w:rsidRPr="008B119B">
              <w:rPr>
                <w:rFonts w:ascii="Century Gothic" w:eastAsia="Calibri" w:hAnsi="Century Gothic" w:cs="Arial"/>
                <w:szCs w:val="22"/>
              </w:rPr>
              <w:t>4</w:t>
            </w:r>
            <w:r>
              <w:rPr>
                <w:rFonts w:ascii="Century Gothic" w:eastAsia="Calibri" w:hAnsi="Century Gothic" w:cs="Arial"/>
                <w:szCs w:val="22"/>
              </w:rPr>
              <w:t>9</w:t>
            </w:r>
          </w:p>
        </w:tc>
        <w:tc>
          <w:tcPr>
            <w:tcW w:w="2060" w:type="dxa"/>
            <w:vMerge/>
            <w:shd w:val="clear" w:color="auto" w:fill="auto"/>
          </w:tcPr>
          <w:p w14:paraId="5E49A92F" w14:textId="77777777"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FF0000"/>
                <w:szCs w:val="22"/>
              </w:rPr>
            </w:pPr>
          </w:p>
        </w:tc>
      </w:tr>
      <w:tr w:rsidR="00012734" w:rsidRPr="008B119B" w14:paraId="01C296FB" w14:textId="77777777" w:rsidTr="00183096">
        <w:trPr>
          <w:trHeight w:val="70"/>
        </w:trPr>
        <w:tc>
          <w:tcPr>
            <w:tcW w:w="4118" w:type="dxa"/>
            <w:gridSpan w:val="2"/>
            <w:vMerge/>
            <w:shd w:val="clear" w:color="auto" w:fill="auto"/>
          </w:tcPr>
          <w:p w14:paraId="67F30F9F" w14:textId="77777777"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FF0000"/>
                <w:szCs w:val="22"/>
              </w:rPr>
            </w:pPr>
          </w:p>
        </w:tc>
        <w:tc>
          <w:tcPr>
            <w:tcW w:w="2059" w:type="dxa"/>
            <w:shd w:val="clear" w:color="auto" w:fill="auto"/>
          </w:tcPr>
          <w:p w14:paraId="72AB4743" w14:textId="77777777"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000000"/>
                <w:szCs w:val="22"/>
              </w:rPr>
            </w:pPr>
            <w:r w:rsidRPr="008B119B">
              <w:rPr>
                <w:rFonts w:ascii="Century Gothic" w:eastAsia="Calibri" w:hAnsi="Century Gothic" w:cs="Arial"/>
                <w:color w:val="000000"/>
                <w:szCs w:val="22"/>
              </w:rPr>
              <w:t>W4</w:t>
            </w:r>
          </w:p>
        </w:tc>
        <w:tc>
          <w:tcPr>
            <w:tcW w:w="2059" w:type="dxa"/>
            <w:shd w:val="clear" w:color="auto" w:fill="auto"/>
          </w:tcPr>
          <w:p w14:paraId="2FD9C2E3" w14:textId="65CE5F74"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szCs w:val="22"/>
              </w:rPr>
            </w:pPr>
            <w:r>
              <w:rPr>
                <w:rFonts w:ascii="Century Gothic" w:eastAsia="Calibri" w:hAnsi="Century Gothic" w:cs="Arial"/>
                <w:szCs w:val="22"/>
              </w:rPr>
              <w:t>5</w:t>
            </w:r>
          </w:p>
        </w:tc>
        <w:tc>
          <w:tcPr>
            <w:tcW w:w="2060" w:type="dxa"/>
            <w:vMerge/>
            <w:shd w:val="clear" w:color="auto" w:fill="auto"/>
          </w:tcPr>
          <w:p w14:paraId="50164785" w14:textId="77777777" w:rsidR="00012734" w:rsidRPr="008B119B" w:rsidRDefault="00012734" w:rsidP="00183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entury Gothic" w:eastAsia="Calibri" w:hAnsi="Century Gothic" w:cs="Arial"/>
                <w:color w:val="FF0000"/>
                <w:szCs w:val="22"/>
              </w:rPr>
            </w:pPr>
          </w:p>
        </w:tc>
      </w:tr>
    </w:tbl>
    <w:p w14:paraId="2126D09C" w14:textId="77777777" w:rsidR="00877257" w:rsidRPr="008B119B" w:rsidRDefault="00877257" w:rsidP="00877257">
      <w:pPr>
        <w:rPr>
          <w:rFonts w:ascii="Century Gothic" w:hAnsi="Century Gothic"/>
          <w:szCs w:val="22"/>
        </w:rPr>
      </w:pPr>
    </w:p>
    <w:p w14:paraId="691DB7B4" w14:textId="77777777" w:rsidR="00183096" w:rsidRPr="008B119B" w:rsidRDefault="00183096" w:rsidP="00877257">
      <w:pPr>
        <w:rPr>
          <w:rFonts w:ascii="Century Gothic" w:hAnsi="Century Gothic"/>
          <w:szCs w:val="22"/>
        </w:rPr>
      </w:pPr>
    </w:p>
    <w:p w14:paraId="341D6CBA" w14:textId="77777777" w:rsidR="00183096" w:rsidRPr="008B119B" w:rsidRDefault="00183096" w:rsidP="00877257">
      <w:pPr>
        <w:rPr>
          <w:rFonts w:ascii="Century Gothic" w:hAnsi="Century Gothic"/>
          <w:szCs w:val="22"/>
        </w:rPr>
      </w:pPr>
    </w:p>
    <w:p w14:paraId="67E0EA78" w14:textId="77777777" w:rsidR="00877257" w:rsidRPr="008B119B" w:rsidRDefault="00877257" w:rsidP="00877257">
      <w:pPr>
        <w:rPr>
          <w:rFonts w:ascii="Century Gothic" w:hAnsi="Century Gothic"/>
          <w:szCs w:val="22"/>
        </w:rPr>
      </w:pPr>
      <w:r w:rsidRPr="008B119B">
        <w:rPr>
          <w:rFonts w:ascii="Century Gothic" w:hAnsi="Century Gothic"/>
          <w:szCs w:val="22"/>
        </w:rPr>
        <w:tab/>
      </w:r>
      <w:r w:rsidRPr="008B119B">
        <w:rPr>
          <w:rFonts w:ascii="Century Gothic" w:hAnsi="Century Gothic"/>
          <w:szCs w:val="22"/>
        </w:rPr>
        <w:tab/>
      </w:r>
      <w:r w:rsidRPr="008B119B">
        <w:rPr>
          <w:rFonts w:ascii="Century Gothic" w:hAnsi="Century Gothic"/>
          <w:szCs w:val="22"/>
        </w:rPr>
        <w:tab/>
      </w:r>
      <w:r w:rsidRPr="008B119B">
        <w:rPr>
          <w:rFonts w:ascii="Century Gothic" w:hAnsi="Century Gothic"/>
          <w:szCs w:val="22"/>
        </w:rPr>
        <w:tab/>
      </w:r>
      <w:r w:rsidRPr="008B119B">
        <w:rPr>
          <w:rFonts w:ascii="Century Gothic" w:hAnsi="Century Gothic"/>
          <w:szCs w:val="22"/>
        </w:rPr>
        <w:tab/>
      </w:r>
      <w:r w:rsidRPr="008B119B">
        <w:rPr>
          <w:rFonts w:ascii="Century Gothic" w:hAnsi="Century Gothic"/>
          <w:szCs w:val="22"/>
        </w:rPr>
        <w:tab/>
      </w:r>
    </w:p>
    <w:p w14:paraId="3A8FE1B3" w14:textId="77777777" w:rsidR="00877257" w:rsidRPr="00877257" w:rsidRDefault="00183096" w:rsidP="00877257">
      <w:pPr>
        <w:rPr>
          <w:sz w:val="22"/>
          <w:szCs w:val="22"/>
        </w:rPr>
      </w:pPr>
      <w:r w:rsidRPr="008B119B">
        <w:rPr>
          <w:rFonts w:ascii="Century Gothic" w:hAnsi="Century Gothic"/>
          <w:szCs w:val="22"/>
        </w:rPr>
        <w:tab/>
      </w:r>
      <w:r w:rsidRPr="008B119B">
        <w:rPr>
          <w:rFonts w:ascii="Century Gothic" w:hAnsi="Century Gothic"/>
          <w:szCs w:val="22"/>
        </w:rPr>
        <w:tab/>
      </w:r>
      <w:r w:rsidRPr="008B119B">
        <w:rPr>
          <w:rFonts w:ascii="Century Gothic" w:hAnsi="Century Gothic"/>
          <w:szCs w:val="22"/>
        </w:rPr>
        <w:tab/>
      </w:r>
      <w:r w:rsidRPr="008B119B">
        <w:rPr>
          <w:rFonts w:ascii="Century Gothic" w:hAnsi="Century Gothic"/>
          <w:szCs w:val="22"/>
        </w:rPr>
        <w:tab/>
      </w:r>
      <w:r w:rsidRPr="008B119B">
        <w:rPr>
          <w:rFonts w:ascii="Century Gothic" w:hAnsi="Century Gothic"/>
          <w:szCs w:val="22"/>
        </w:rPr>
        <w:tab/>
      </w:r>
      <w:r w:rsidRPr="008B119B">
        <w:rPr>
          <w:rFonts w:ascii="Century Gothic" w:hAnsi="Century Gothic"/>
          <w:szCs w:val="22"/>
        </w:rPr>
        <w:tab/>
      </w:r>
      <w:r w:rsidRPr="008B119B">
        <w:rPr>
          <w:rFonts w:ascii="Century Gothic" w:hAnsi="Century Gothic"/>
          <w:szCs w:val="22"/>
        </w:rPr>
        <w:tab/>
      </w:r>
      <w:r w:rsidRPr="008B119B">
        <w:rPr>
          <w:rFonts w:ascii="Century Gothic" w:hAnsi="Century Gothic"/>
          <w:szCs w:val="22"/>
        </w:rPr>
        <w:tab/>
      </w:r>
      <w:r>
        <w:rPr>
          <w:sz w:val="22"/>
          <w:szCs w:val="22"/>
        </w:rPr>
        <w:tab/>
      </w:r>
      <w:r>
        <w:rPr>
          <w:sz w:val="22"/>
          <w:szCs w:val="22"/>
        </w:rPr>
        <w:tab/>
      </w:r>
    </w:p>
    <w:sectPr w:rsidR="00877257" w:rsidRPr="00877257" w:rsidSect="0061000A">
      <w:headerReference w:type="default" r:id="rId19"/>
      <w:footerReference w:type="default" r:id="rId20"/>
      <w:pgSz w:w="11906" w:h="16838"/>
      <w:pgMar w:top="1440" w:right="707" w:bottom="1276" w:left="709"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C3A7" w14:textId="77777777" w:rsidR="00D41E03" w:rsidRDefault="00D41E03" w:rsidP="009449D5">
      <w:pPr>
        <w:spacing w:before="0" w:after="0" w:line="240" w:lineRule="auto"/>
      </w:pPr>
      <w:r>
        <w:separator/>
      </w:r>
    </w:p>
  </w:endnote>
  <w:endnote w:type="continuationSeparator" w:id="0">
    <w:p w14:paraId="550C2723" w14:textId="77777777" w:rsidR="00D41E03" w:rsidRDefault="00D41E03" w:rsidP="009449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11F8" w14:textId="222CAB70" w:rsidR="009449D5" w:rsidRDefault="00407D52">
    <w:pPr>
      <w:pStyle w:val="Footer"/>
    </w:pPr>
    <w:r w:rsidRPr="00407D52">
      <w:rPr>
        <w:noProof/>
        <w:color w:val="7F7F7F" w:themeColor="background1" w:themeShade="7F"/>
        <w:spacing w:val="60"/>
      </w:rPr>
      <mc:AlternateContent>
        <mc:Choice Requires="wps">
          <w:drawing>
            <wp:anchor distT="182880" distB="182880" distL="114300" distR="114300" simplePos="0" relativeHeight="251665408" behindDoc="0" locked="0" layoutInCell="1" allowOverlap="0" wp14:anchorId="26B9B4B7" wp14:editId="3D569FD4">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407D52" w14:paraId="563A5AAC" w14:textId="77777777">
                            <w:trPr>
                              <w:trHeight w:hRule="exact" w:val="360"/>
                            </w:trPr>
                            <w:tc>
                              <w:tcPr>
                                <w:tcW w:w="100" w:type="pct"/>
                                <w:shd w:val="clear" w:color="auto" w:fill="5B9BD5" w:themeFill="accent1"/>
                                <w:vAlign w:val="center"/>
                              </w:tcPr>
                              <w:p w14:paraId="66883254" w14:textId="77777777" w:rsidR="00407D52" w:rsidRDefault="00407D52">
                                <w:pPr>
                                  <w:pStyle w:val="Footer"/>
                                  <w:spacing w:before="40" w:after="40"/>
                                  <w:rPr>
                                    <w:color w:val="FFFFFF" w:themeColor="background1"/>
                                  </w:rPr>
                                </w:pPr>
                              </w:p>
                            </w:tc>
                            <w:tc>
                              <w:tcPr>
                                <w:tcW w:w="4650" w:type="pct"/>
                                <w:shd w:val="clear" w:color="auto" w:fill="2F5496" w:themeFill="accent5" w:themeFillShade="BF"/>
                                <w:vAlign w:val="center"/>
                              </w:tcPr>
                              <w:p w14:paraId="11FFA466" w14:textId="3ADDE92F" w:rsidR="00407D52" w:rsidRDefault="00407D52">
                                <w:pPr>
                                  <w:pStyle w:val="Footer"/>
                                  <w:spacing w:before="40" w:after="40"/>
                                  <w:ind w:left="144" w:right="144"/>
                                  <w:rPr>
                                    <w:color w:val="FFFFFF" w:themeColor="background1"/>
                                  </w:rPr>
                                </w:pPr>
                                <w:r>
                                  <w:rPr>
                                    <w:color w:val="FFFFFF" w:themeColor="background1"/>
                                  </w:rPr>
                                  <w:t>Flying High Together</w:t>
                                </w:r>
                              </w:p>
                            </w:tc>
                            <w:tc>
                              <w:tcPr>
                                <w:tcW w:w="250" w:type="pct"/>
                                <w:shd w:val="clear" w:color="auto" w:fill="5B9BD5" w:themeFill="accent1"/>
                                <w:vAlign w:val="center"/>
                              </w:tcPr>
                              <w:p w14:paraId="17529567" w14:textId="77777777" w:rsidR="00407D52" w:rsidRDefault="00407D52">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7B5528D" w14:textId="77777777" w:rsidR="00407D52" w:rsidRDefault="00407D52">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6B9B4B7" id="_x0000_t202" coordsize="21600,21600" o:spt="202" path="m,l,21600r21600,l21600,xe">
              <v:stroke joinstyle="miter"/>
              <v:path gradientshapeok="t" o:connecttype="rect"/>
            </v:shapetype>
            <v:shape id="Text Box 13" o:spid="_x0000_s1028" type="#_x0000_t202" alt="Color-block footer displaying page number" style="position:absolute;margin-left:0;margin-top:0;width:468pt;height:30.95pt;z-index:251665408;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QYAIAADQFAAAOAAAAZHJzL2Uyb0RvYy54bWysVN9P2zAQfp+0/8Hy+0hLBxoVKepATJMQ&#10;oMHEs+vYNJrj887XJt1fv7OTtIjthWkvzsX33Xe/fX7RNU5sDcYafCmnRxMpjNdQ1f65lN8frz98&#10;kiKS8pVy4E0pdybKi8X7d+dtmJtjWIOrDAom8XHehlKuicK8KKJem0bFIwjGs9ICNor4F5+LClXL&#10;7I0rjieT06IFrAKCNjHy7VWvlIvMb63RdGdtNCRcKTk2yifmc5XOYnGu5s+owrrWQxjqH6JoVO3Z&#10;6Z7qSpESG6z/oGpqjRDB0pGGpgBra21yDpzNdPIqm4e1CibnwsWJYV+m+P9o9e32IdyjoO4zdNzA&#10;VJA2xHnky5RPZ7FJX45UsJ5LuNuXzXQkNF+enH2cnU5YpVk3O5tNz44TTXGwDhjpi4FGJKGUyG3J&#10;1VLbm0g9dIQkZx6ua+dya5wXbSlPZyeTbLDXMLnzCWtykweaQ+RZop0zCeP8N2NFXeUE0kUeL3Pp&#10;UGwVD4bS2njKuWdeRieU5SDeYjjgD1G9xbjPY/QMnvbGTe0Bc/avwq5+jCHbHs81f5F3EqlbdZz4&#10;i8auoNpxvxH6VYhBX9fclBsV6V4hzz73kfeZ7viwDrj4MEhSrAF//e0+4XkkWStFy7tUyvhzo9BI&#10;4b56Hta0eKOAo7AaBb9pLoG7MOWXIugssgGSG0WL0Dzxmi+TF1Ypr9lXKWkUL6nfaH4mtFkuM4jX&#10;Kyi68Q9BJ+rUlDRij92TwjDMIfEE38K4ZWr+ahx7bLL0sNwQ2DrPaqprX8Wh3ryaedqHZyTt/sv/&#10;jDo8dovfAAAA//8DAFBLAwQUAAYACAAAACEAk5YPgtwAAAAEAQAADwAAAGRycy9kb3ducmV2Lnht&#10;bEyPQUvDQBCF70L/wzKCN7upQmxiNqUGCuKhYlsouW2zYxLMzobsNo3/3qkXvTx4vOG9b7LVZDsx&#10;4uBbRwoW8wgEUuVMS7WCw35zvwThgyajO0eo4Bs9rPLZTaZT4y70geMu1IJLyKdaQRNCn0rpqwat&#10;9nPXI3H26QarA9uhlmbQFy63nXyIolha3RIvNLrHosHqa3e2CorCb0vZv23Kp+X7S7J/LUc6lkrd&#10;3U7rZxABp/B3DFd8RoecmU7uTMaLTgE/En6Vs+QxZntSEC8SkHkm/8PnPwAAAP//AwBQSwECLQAU&#10;AAYACAAAACEAtoM4kv4AAADhAQAAEwAAAAAAAAAAAAAAAAAAAAAAW0NvbnRlbnRfVHlwZXNdLnht&#10;bFBLAQItABQABgAIAAAAIQA4/SH/1gAAAJQBAAALAAAAAAAAAAAAAAAAAC8BAABfcmVscy8ucmVs&#10;c1BLAQItABQABgAIAAAAIQCv+rSQYAIAADQFAAAOAAAAAAAAAAAAAAAAAC4CAABkcnMvZTJvRG9j&#10;LnhtbFBLAQItABQABgAIAAAAIQCTlg+C3AAAAAQBAAAPAAAAAAAAAAAAAAAAALoEAABkcnMvZG93&#10;bnJldi54bWxQSwUGAAAAAAQABADzAAAAw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407D52" w14:paraId="563A5AAC" w14:textId="77777777">
                      <w:trPr>
                        <w:trHeight w:hRule="exact" w:val="360"/>
                      </w:trPr>
                      <w:tc>
                        <w:tcPr>
                          <w:tcW w:w="100" w:type="pct"/>
                          <w:shd w:val="clear" w:color="auto" w:fill="5B9BD5" w:themeFill="accent1"/>
                          <w:vAlign w:val="center"/>
                        </w:tcPr>
                        <w:p w14:paraId="66883254" w14:textId="77777777" w:rsidR="00407D52" w:rsidRDefault="00407D52">
                          <w:pPr>
                            <w:pStyle w:val="Footer"/>
                            <w:spacing w:before="40" w:after="40"/>
                            <w:rPr>
                              <w:color w:val="FFFFFF" w:themeColor="background1"/>
                            </w:rPr>
                          </w:pPr>
                        </w:p>
                      </w:tc>
                      <w:tc>
                        <w:tcPr>
                          <w:tcW w:w="4650" w:type="pct"/>
                          <w:shd w:val="clear" w:color="auto" w:fill="2F5496" w:themeFill="accent5" w:themeFillShade="BF"/>
                          <w:vAlign w:val="center"/>
                        </w:tcPr>
                        <w:p w14:paraId="11FFA466" w14:textId="3ADDE92F" w:rsidR="00407D52" w:rsidRDefault="00407D52">
                          <w:pPr>
                            <w:pStyle w:val="Footer"/>
                            <w:spacing w:before="40" w:after="40"/>
                            <w:ind w:left="144" w:right="144"/>
                            <w:rPr>
                              <w:color w:val="FFFFFF" w:themeColor="background1"/>
                            </w:rPr>
                          </w:pPr>
                          <w:r>
                            <w:rPr>
                              <w:color w:val="FFFFFF" w:themeColor="background1"/>
                            </w:rPr>
                            <w:t>Flying High Together</w:t>
                          </w:r>
                        </w:p>
                      </w:tc>
                      <w:tc>
                        <w:tcPr>
                          <w:tcW w:w="250" w:type="pct"/>
                          <w:shd w:val="clear" w:color="auto" w:fill="5B9BD5" w:themeFill="accent1"/>
                          <w:vAlign w:val="center"/>
                        </w:tcPr>
                        <w:p w14:paraId="17529567" w14:textId="77777777" w:rsidR="00407D52" w:rsidRDefault="00407D52">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7B5528D" w14:textId="77777777" w:rsidR="00407D52" w:rsidRDefault="00407D52">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2EFF" w14:textId="77777777" w:rsidR="00D41E03" w:rsidRDefault="00D41E03" w:rsidP="009449D5">
      <w:pPr>
        <w:spacing w:before="0" w:after="0" w:line="240" w:lineRule="auto"/>
      </w:pPr>
      <w:r>
        <w:separator/>
      </w:r>
    </w:p>
  </w:footnote>
  <w:footnote w:type="continuationSeparator" w:id="0">
    <w:p w14:paraId="4A93D935" w14:textId="77777777" w:rsidR="00D41E03" w:rsidRDefault="00D41E03" w:rsidP="009449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DD06" w14:textId="1ABCD929" w:rsidR="00A05312" w:rsidRDefault="00A05312">
    <w:pPr>
      <w:pStyle w:val="Header"/>
    </w:pPr>
    <w:r w:rsidRPr="00A73D2D">
      <w:rPr>
        <w:rFonts w:ascii="Century Gothic" w:hAnsi="Century Gothic"/>
        <w:noProof/>
        <w:sz w:val="96"/>
        <w:szCs w:val="96"/>
        <w:lang w:eastAsia="en-GB"/>
      </w:rPr>
      <w:drawing>
        <wp:anchor distT="0" distB="0" distL="114300" distR="114300" simplePos="0" relativeHeight="251663360" behindDoc="0" locked="0" layoutInCell="1" allowOverlap="1" wp14:anchorId="59E3AE31" wp14:editId="4FF93CD7">
          <wp:simplePos x="0" y="0"/>
          <wp:positionH relativeFrom="margin">
            <wp:posOffset>-365760</wp:posOffset>
          </wp:positionH>
          <wp:positionV relativeFrom="paragraph">
            <wp:posOffset>-450215</wp:posOffset>
          </wp:positionV>
          <wp:extent cx="1390650" cy="744020"/>
          <wp:effectExtent l="0" t="0" r="0" b="0"/>
          <wp:wrapNone/>
          <wp:docPr id="3" name="Picture 9" descr="MMA with CGfont WHITEOUT.png">
            <a:extLst xmlns:a="http://schemas.openxmlformats.org/drawingml/2006/main">
              <a:ext uri="{FF2B5EF4-FFF2-40B4-BE49-F238E27FC236}">
                <a16:creationId xmlns:a16="http://schemas.microsoft.com/office/drawing/2014/main" id="{FA28BF92-CE68-4304-86FA-C5E1BC809F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MMA with CGfont WHITEOUT.png">
                    <a:extLst>
                      <a:ext uri="{FF2B5EF4-FFF2-40B4-BE49-F238E27FC236}">
                        <a16:creationId xmlns:a16="http://schemas.microsoft.com/office/drawing/2014/main" id="{FA28BF92-CE68-4304-86FA-C5E1BC809F86}"/>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390650" cy="74402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sz w:val="52"/>
        <w:szCs w:val="52"/>
      </w:rPr>
      <w:drawing>
        <wp:anchor distT="0" distB="0" distL="114300" distR="114300" simplePos="0" relativeHeight="251660288" behindDoc="0" locked="0" layoutInCell="1" allowOverlap="1" wp14:anchorId="18B3238D" wp14:editId="47B2358A">
          <wp:simplePos x="0" y="0"/>
          <wp:positionH relativeFrom="margin">
            <wp:posOffset>4561205</wp:posOffset>
          </wp:positionH>
          <wp:positionV relativeFrom="paragraph">
            <wp:posOffset>-322580</wp:posOffset>
          </wp:positionV>
          <wp:extent cx="2472690" cy="421640"/>
          <wp:effectExtent l="0" t="0" r="381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42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64B8">
      <w:rPr>
        <w:rFonts w:ascii="Century Gothic" w:hAnsi="Century Gothic"/>
        <w:noProof/>
        <w:sz w:val="48"/>
        <w:szCs w:val="48"/>
      </w:rPr>
      <mc:AlternateContent>
        <mc:Choice Requires="wps">
          <w:drawing>
            <wp:anchor distT="36576" distB="36576" distL="36576" distR="36576" simplePos="0" relativeHeight="251659264" behindDoc="0" locked="0" layoutInCell="1" allowOverlap="1" wp14:anchorId="3EE88184" wp14:editId="48CB72B3">
              <wp:simplePos x="0" y="0"/>
              <wp:positionH relativeFrom="page">
                <wp:posOffset>8255</wp:posOffset>
              </wp:positionH>
              <wp:positionV relativeFrom="paragraph">
                <wp:posOffset>-428625</wp:posOffset>
              </wp:positionV>
              <wp:extent cx="7578725" cy="666750"/>
              <wp:effectExtent l="0" t="0" r="317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8725" cy="666750"/>
                      </a:xfrm>
                      <a:prstGeom prst="rect">
                        <a:avLst/>
                      </a:prstGeom>
                      <a:solidFill>
                        <a:srgbClr val="2B5784"/>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ma14="http://schemas.microsoft.com/office/mac/drawingml/2011/main"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ma14="http://schemas.microsoft.com/office/mac/drawingml/2011/main">
                            <a:effectLst>
                              <a:outerShdw dist="35921" dir="2700000" algn="ctr" rotWithShape="0">
                                <a:schemeClr val="dk1">
                                  <a:lumMod val="0"/>
                                  <a:lumOff val="0"/>
                                </a:schemeClr>
                              </a:outerShdw>
                            </a:effectLst>
                          </a14:hiddenEffects>
                        </a:ext>
                      </a:extLst>
                    </wps:spPr>
                    <wps:txbx>
                      <w:txbxContent>
                        <w:p w14:paraId="00354EA7" w14:textId="77777777" w:rsidR="00A05312" w:rsidRPr="001B6391" w:rsidRDefault="00A05312" w:rsidP="00A05312">
                          <w:pPr>
                            <w:ind w:firstLine="720"/>
                            <w:rPr>
                              <w:rFonts w:ascii="Century Gothic" w:hAnsi="Century Gothic"/>
                              <w:b/>
                              <w:bCs/>
                              <w:color w:val="0D0D0D" w:themeColor="text1" w:themeTint="F2"/>
                              <w:sz w:val="36"/>
                              <w:lang w:val="en-US"/>
                            </w:rPr>
                          </w:pPr>
                          <w:r w:rsidRPr="001B6391">
                            <w:rPr>
                              <w:b/>
                              <w:bCs/>
                              <w:color w:val="0D0D0D" w:themeColor="text1" w:themeTint="F2"/>
                              <w:lang w:val="en-US"/>
                            </w:rPr>
                            <w:br/>
                            <w:t xml:space="preserve">        </w:t>
                          </w:r>
                        </w:p>
                        <w:p w14:paraId="18170F66" w14:textId="77777777" w:rsidR="00A05312" w:rsidRPr="001B6391" w:rsidRDefault="00A05312" w:rsidP="00A05312">
                          <w:pPr>
                            <w:rPr>
                              <w:color w:val="0D0D0D" w:themeColor="text1" w:themeTint="F2"/>
                              <w:sz w:val="28"/>
                              <w:szCs w:val="28"/>
                            </w:rPr>
                          </w:pPr>
                        </w:p>
                      </w:txbxContent>
                    </wps:txbx>
                    <wps:bodyPr rot="0" vert="horz" wrap="square" lIns="36576" tIns="36576" rIns="36576" bIns="36576"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3EE88184" id="Rectangle 8" o:spid="_x0000_s1027" style="position:absolute;margin-left:.65pt;margin-top:-33.75pt;width:596.75pt;height:52.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jL8AEAAM4DAAAOAAAAZHJzL2Uyb0RvYy54bWysU9uO2yAQfa/Uf0C8N07SxllZcVbbrLaq&#10;tL1I2/0AjLGNihk6kNjp13fASTZq31Z9QQwMZ+acOWxux96wg0KvwZZ8MZtzpqyEWtu25M8/Ht7d&#10;cOaDsLUwYFXJj8rz2+3bN5vBFWoJHZhaISMQ64vBlbwLwRVZ5mWneuFn4JSlywawF4FCbLMaxUDo&#10;vcmW83meDYC1Q5DKezq9ny75NuE3jZLhW9N4FZgpOfUW0oppreKabTeiaFG4TstTG+IVXfRCWyp6&#10;gboXQbA96n+gei0RPDRhJqHPoGm0VIkDsVnM/2Lz1AmnEhcSx7uLTP7/wcqvhyf3HWPr3j2C/OmZ&#10;hV0nbKvuEGHolKip3CIKlQ3OF5cHMfD0lFXDF6hptGIfIGkwNthHQGLHxiT18SK1GgOTdLherW/W&#10;yxVnku7yPF+v0iwyUZxfO/Thk4KexU3JkUaZ0MXh0YfYjSjOKal7MLp+0MakANtqZ5AdBI19+ZFq&#10;fUgEiOR1mrEx2UJ8NiFOJyoZ51TmzDNayhdhrEZKjdsK6iPRR5hMRZ+ANh3gb84GMlTJ/a+9QMWZ&#10;+WxJwvf5ap2TA68DvA6q60BYSVAlrzibtrswuXbvULcdVVokNSzckeyNToq8dHUaFpkmCXUyeHTl&#10;dZyyXr7h9g8AAAD//wMAUEsDBBQABgAIAAAAIQBLbjZC3wAAAAkBAAAPAAAAZHJzL2Rvd25yZXYu&#10;eG1sTI/BTsMwEETvSPyDtUjcWqckaSHEqRASUnpCLRT16MZLEhGvo9htAl/P9gTH2RnNvsnXk+3E&#10;GQffOlKwmEcgkCpnWqoVvL+9zO5B+KDJ6M4RKvhGD+vi+irXmXEjbfG8C7XgEvKZVtCE0GdS+qpB&#10;q/3c9UjsfbrB6sByqKUZ9MjltpN3UbSUVrfEHxrd43OD1dfuZBVQSZvNR5weXpP9ofzZpkkoR6fU&#10;7c309Agi4BT+wnDBZ3QomOnoTmS86FjHHFQwW65SEBd/8ZDwlqOCmC+yyOX/BcUvAAAA//8DAFBL&#10;AQItABQABgAIAAAAIQC2gziS/gAAAOEBAAATAAAAAAAAAAAAAAAAAAAAAABbQ29udGVudF9UeXBl&#10;c10ueG1sUEsBAi0AFAAGAAgAAAAhADj9If/WAAAAlAEAAAsAAAAAAAAAAAAAAAAALwEAAF9yZWxz&#10;Ly5yZWxzUEsBAi0AFAAGAAgAAAAhAMLd2MvwAQAAzgMAAA4AAAAAAAAAAAAAAAAALgIAAGRycy9l&#10;Mm9Eb2MueG1sUEsBAi0AFAAGAAgAAAAhAEtuNkLfAAAACQEAAA8AAAAAAAAAAAAAAAAASgQAAGRy&#10;cy9kb3ducmV2LnhtbFBLBQYAAAAABAAEAPMAAABWBQAAAAA=&#10;" fillcolor="#2b5784" stroked="f">
              <v:textbox inset="2.88pt,2.88pt,2.88pt,2.88pt">
                <w:txbxContent>
                  <w:p w14:paraId="00354EA7" w14:textId="77777777" w:rsidR="00A05312" w:rsidRPr="001B6391" w:rsidRDefault="00A05312" w:rsidP="00A05312">
                    <w:pPr>
                      <w:ind w:firstLine="720"/>
                      <w:rPr>
                        <w:rFonts w:ascii="Century Gothic" w:hAnsi="Century Gothic"/>
                        <w:b/>
                        <w:bCs/>
                        <w:color w:val="0D0D0D" w:themeColor="text1" w:themeTint="F2"/>
                        <w:sz w:val="36"/>
                        <w:lang w:val="en-US"/>
                      </w:rPr>
                    </w:pPr>
                    <w:r w:rsidRPr="001B6391">
                      <w:rPr>
                        <w:b/>
                        <w:bCs/>
                        <w:color w:val="0D0D0D" w:themeColor="text1" w:themeTint="F2"/>
                        <w:lang w:val="en-US"/>
                      </w:rPr>
                      <w:br/>
                      <w:t xml:space="preserve">        </w:t>
                    </w:r>
                  </w:p>
                  <w:p w14:paraId="18170F66" w14:textId="77777777" w:rsidR="00A05312" w:rsidRPr="001B6391" w:rsidRDefault="00A05312" w:rsidP="00A05312">
                    <w:pPr>
                      <w:rPr>
                        <w:color w:val="0D0D0D" w:themeColor="text1" w:themeTint="F2"/>
                        <w:sz w:val="28"/>
                        <w:szCs w:val="28"/>
                      </w:rPr>
                    </w:pPr>
                  </w:p>
                </w:txbxContent>
              </v:textbox>
              <w10:wrap anchorx="page"/>
            </v:rect>
          </w:pict>
        </mc:Fallback>
      </mc:AlternateContent>
    </w:r>
    <w:r w:rsidRPr="00A73D2D">
      <w:rPr>
        <w:rFonts w:ascii="Century Gothic" w:hAnsi="Century Gothic"/>
        <w:noProof/>
        <w:sz w:val="96"/>
        <w:szCs w:val="96"/>
        <w:lang w:eastAsia="en-GB"/>
      </w:rPr>
      <w:drawing>
        <wp:anchor distT="0" distB="0" distL="114300" distR="114300" simplePos="0" relativeHeight="251661312" behindDoc="0" locked="0" layoutInCell="1" allowOverlap="1" wp14:anchorId="3EF6DD3C" wp14:editId="50264167">
          <wp:simplePos x="0" y="0"/>
          <wp:positionH relativeFrom="margin">
            <wp:posOffset>-389255</wp:posOffset>
          </wp:positionH>
          <wp:positionV relativeFrom="paragraph">
            <wp:posOffset>10370820</wp:posOffset>
          </wp:positionV>
          <wp:extent cx="1390650" cy="743585"/>
          <wp:effectExtent l="0" t="0" r="0" b="0"/>
          <wp:wrapNone/>
          <wp:docPr id="17" name="Picture 9" descr="MMA with CGfont WHITEOUT.png">
            <a:extLst xmlns:a="http://schemas.openxmlformats.org/drawingml/2006/main">
              <a:ext uri="{FF2B5EF4-FFF2-40B4-BE49-F238E27FC236}">
                <a16:creationId xmlns:a16="http://schemas.microsoft.com/office/drawing/2014/main" id="{FA28BF92-CE68-4304-86FA-C5E1BC809F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MMA with CGfont WHITEOUT.png">
                    <a:extLst>
                      <a:ext uri="{FF2B5EF4-FFF2-40B4-BE49-F238E27FC236}">
                        <a16:creationId xmlns:a16="http://schemas.microsoft.com/office/drawing/2014/main" id="{FA28BF92-CE68-4304-86FA-C5E1BC809F86}"/>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390650" cy="743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5AA"/>
    <w:multiLevelType w:val="hybridMultilevel"/>
    <w:tmpl w:val="E6BA04DA"/>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D964A0"/>
    <w:multiLevelType w:val="hybridMultilevel"/>
    <w:tmpl w:val="2B48EC62"/>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16582"/>
    <w:multiLevelType w:val="hybridMultilevel"/>
    <w:tmpl w:val="F41EB470"/>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52CD5"/>
    <w:multiLevelType w:val="hybridMultilevel"/>
    <w:tmpl w:val="6C6C0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CC7A2A"/>
    <w:multiLevelType w:val="hybridMultilevel"/>
    <w:tmpl w:val="F4EC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732F4"/>
    <w:multiLevelType w:val="hybridMultilevel"/>
    <w:tmpl w:val="CE063062"/>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17EC5"/>
    <w:multiLevelType w:val="hybridMultilevel"/>
    <w:tmpl w:val="1974F710"/>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F782C"/>
    <w:multiLevelType w:val="hybridMultilevel"/>
    <w:tmpl w:val="060E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97361"/>
    <w:multiLevelType w:val="hybridMultilevel"/>
    <w:tmpl w:val="1C5EBA64"/>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44AAC"/>
    <w:multiLevelType w:val="hybridMultilevel"/>
    <w:tmpl w:val="D7AED44E"/>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67681"/>
    <w:multiLevelType w:val="hybridMultilevel"/>
    <w:tmpl w:val="F920F414"/>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14CCE"/>
    <w:multiLevelType w:val="hybridMultilevel"/>
    <w:tmpl w:val="13921868"/>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61596"/>
    <w:multiLevelType w:val="hybridMultilevel"/>
    <w:tmpl w:val="A412AE28"/>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A45D3"/>
    <w:multiLevelType w:val="hybridMultilevel"/>
    <w:tmpl w:val="E9D0509E"/>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8666C"/>
    <w:multiLevelType w:val="hybridMultilevel"/>
    <w:tmpl w:val="09F2F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5B223E"/>
    <w:multiLevelType w:val="hybridMultilevel"/>
    <w:tmpl w:val="B2F4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E70A85"/>
    <w:multiLevelType w:val="hybridMultilevel"/>
    <w:tmpl w:val="9B3E3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111B7B"/>
    <w:multiLevelType w:val="hybridMultilevel"/>
    <w:tmpl w:val="F5C2A0E2"/>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3119E"/>
    <w:multiLevelType w:val="hybridMultilevel"/>
    <w:tmpl w:val="A106EEAC"/>
    <w:lvl w:ilvl="0" w:tplc="E6AA93C6">
      <w:numFmt w:val="bullet"/>
      <w:lvlText w:val="•"/>
      <w:lvlJc w:val="left"/>
      <w:pPr>
        <w:ind w:left="720" w:hanging="360"/>
      </w:pPr>
      <w:rPr>
        <w:rFonts w:ascii="Century Gothic" w:eastAsia="Times New Roman"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D36B21"/>
    <w:multiLevelType w:val="hybridMultilevel"/>
    <w:tmpl w:val="3A2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276B94"/>
    <w:multiLevelType w:val="hybridMultilevel"/>
    <w:tmpl w:val="B4940C86"/>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41E62"/>
    <w:multiLevelType w:val="hybridMultilevel"/>
    <w:tmpl w:val="91285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1A4463"/>
    <w:multiLevelType w:val="hybridMultilevel"/>
    <w:tmpl w:val="1748AA38"/>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F8A3653"/>
    <w:multiLevelType w:val="hybridMultilevel"/>
    <w:tmpl w:val="B36A6F60"/>
    <w:lvl w:ilvl="0" w:tplc="B070491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147425">
    <w:abstractNumId w:val="5"/>
  </w:num>
  <w:num w:numId="2" w16cid:durableId="2057389936">
    <w:abstractNumId w:val="12"/>
  </w:num>
  <w:num w:numId="3" w16cid:durableId="1415933915">
    <w:abstractNumId w:val="2"/>
  </w:num>
  <w:num w:numId="4" w16cid:durableId="1845244786">
    <w:abstractNumId w:val="9"/>
  </w:num>
  <w:num w:numId="5" w16cid:durableId="638732086">
    <w:abstractNumId w:val="13"/>
  </w:num>
  <w:num w:numId="6" w16cid:durableId="1071001365">
    <w:abstractNumId w:val="18"/>
  </w:num>
  <w:num w:numId="7" w16cid:durableId="1186477348">
    <w:abstractNumId w:val="3"/>
  </w:num>
  <w:num w:numId="8" w16cid:durableId="1396315896">
    <w:abstractNumId w:val="6"/>
  </w:num>
  <w:num w:numId="9" w16cid:durableId="492725806">
    <w:abstractNumId w:val="7"/>
  </w:num>
  <w:num w:numId="10" w16cid:durableId="179123608">
    <w:abstractNumId w:val="11"/>
  </w:num>
  <w:num w:numId="11" w16cid:durableId="1552382604">
    <w:abstractNumId w:val="14"/>
  </w:num>
  <w:num w:numId="12" w16cid:durableId="678628313">
    <w:abstractNumId w:val="24"/>
  </w:num>
  <w:num w:numId="13" w16cid:durableId="1413772386">
    <w:abstractNumId w:val="10"/>
  </w:num>
  <w:num w:numId="14" w16cid:durableId="274868775">
    <w:abstractNumId w:val="21"/>
  </w:num>
  <w:num w:numId="15" w16cid:durableId="2097362611">
    <w:abstractNumId w:val="0"/>
  </w:num>
  <w:num w:numId="16" w16cid:durableId="1434520751">
    <w:abstractNumId w:val="1"/>
  </w:num>
  <w:num w:numId="17" w16cid:durableId="2117091110">
    <w:abstractNumId w:val="17"/>
  </w:num>
  <w:num w:numId="18" w16cid:durableId="1726879373">
    <w:abstractNumId w:val="16"/>
  </w:num>
  <w:num w:numId="19" w16cid:durableId="1332753005">
    <w:abstractNumId w:val="22"/>
  </w:num>
  <w:num w:numId="20" w16cid:durableId="383599055">
    <w:abstractNumId w:val="15"/>
  </w:num>
  <w:num w:numId="21" w16cid:durableId="1507751346">
    <w:abstractNumId w:val="8"/>
  </w:num>
  <w:num w:numId="22" w16cid:durableId="1282348236">
    <w:abstractNumId w:val="20"/>
  </w:num>
  <w:num w:numId="23" w16cid:durableId="1802770929">
    <w:abstractNumId w:val="4"/>
  </w:num>
  <w:num w:numId="24" w16cid:durableId="794828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37373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75"/>
    <w:rsid w:val="00012734"/>
    <w:rsid w:val="00056675"/>
    <w:rsid w:val="000D6639"/>
    <w:rsid w:val="00161D83"/>
    <w:rsid w:val="00175198"/>
    <w:rsid w:val="00183096"/>
    <w:rsid w:val="00214077"/>
    <w:rsid w:val="003264BE"/>
    <w:rsid w:val="0035433F"/>
    <w:rsid w:val="003576DC"/>
    <w:rsid w:val="003940CC"/>
    <w:rsid w:val="0039712B"/>
    <w:rsid w:val="003E1C86"/>
    <w:rsid w:val="00407D52"/>
    <w:rsid w:val="00432D73"/>
    <w:rsid w:val="004679CE"/>
    <w:rsid w:val="00487245"/>
    <w:rsid w:val="004D7ECA"/>
    <w:rsid w:val="0050412A"/>
    <w:rsid w:val="00525410"/>
    <w:rsid w:val="005257DE"/>
    <w:rsid w:val="00546101"/>
    <w:rsid w:val="005F0F63"/>
    <w:rsid w:val="0061000A"/>
    <w:rsid w:val="0061715F"/>
    <w:rsid w:val="00631A24"/>
    <w:rsid w:val="006B07AE"/>
    <w:rsid w:val="006C00D8"/>
    <w:rsid w:val="007154C0"/>
    <w:rsid w:val="007746C7"/>
    <w:rsid w:val="00877257"/>
    <w:rsid w:val="008B027B"/>
    <w:rsid w:val="008B119B"/>
    <w:rsid w:val="009449D5"/>
    <w:rsid w:val="00A05312"/>
    <w:rsid w:val="00A05CCB"/>
    <w:rsid w:val="00A46169"/>
    <w:rsid w:val="00A72850"/>
    <w:rsid w:val="00A73DBA"/>
    <w:rsid w:val="00A95455"/>
    <w:rsid w:val="00AC60B4"/>
    <w:rsid w:val="00B24008"/>
    <w:rsid w:val="00B36257"/>
    <w:rsid w:val="00B54CD1"/>
    <w:rsid w:val="00B81456"/>
    <w:rsid w:val="00BA4F18"/>
    <w:rsid w:val="00C14E39"/>
    <w:rsid w:val="00C43C78"/>
    <w:rsid w:val="00CB3666"/>
    <w:rsid w:val="00D32404"/>
    <w:rsid w:val="00D41E03"/>
    <w:rsid w:val="00D42473"/>
    <w:rsid w:val="00D5329D"/>
    <w:rsid w:val="00D54A78"/>
    <w:rsid w:val="00D626D5"/>
    <w:rsid w:val="00DA2F42"/>
    <w:rsid w:val="00DE12E0"/>
    <w:rsid w:val="00DF397F"/>
    <w:rsid w:val="00E11FAF"/>
    <w:rsid w:val="00E36706"/>
    <w:rsid w:val="00E47663"/>
    <w:rsid w:val="00EC417A"/>
    <w:rsid w:val="00ED7C8B"/>
    <w:rsid w:val="00F84CB1"/>
    <w:rsid w:val="00FB4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6DAFB1"/>
  <w15:chartTrackingRefBased/>
  <w15:docId w15:val="{A928D830-6289-4185-8F98-0D2902C9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57"/>
  </w:style>
  <w:style w:type="paragraph" w:styleId="Heading1">
    <w:name w:val="heading 1"/>
    <w:basedOn w:val="Normal"/>
    <w:next w:val="Normal"/>
    <w:link w:val="Heading1Char"/>
    <w:uiPriority w:val="9"/>
    <w:qFormat/>
    <w:rsid w:val="0087725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7725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7725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7725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7725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7725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7725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7725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7725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77257"/>
    <w:pPr>
      <w:spacing w:after="0" w:line="240" w:lineRule="auto"/>
    </w:pPr>
  </w:style>
  <w:style w:type="character" w:customStyle="1" w:styleId="NoSpacingChar">
    <w:name w:val="No Spacing Char"/>
    <w:basedOn w:val="DefaultParagraphFont"/>
    <w:link w:val="NoSpacing"/>
    <w:uiPriority w:val="1"/>
    <w:rsid w:val="00056675"/>
  </w:style>
  <w:style w:type="character" w:styleId="IntenseEmphasis">
    <w:name w:val="Intense Emphasis"/>
    <w:uiPriority w:val="21"/>
    <w:qFormat/>
    <w:rsid w:val="00877257"/>
    <w:rPr>
      <w:b/>
      <w:bCs/>
      <w:caps/>
      <w:color w:val="1F4D78" w:themeColor="accent1" w:themeShade="7F"/>
      <w:spacing w:val="10"/>
    </w:rPr>
  </w:style>
  <w:style w:type="character" w:customStyle="1" w:styleId="Heading1Char">
    <w:name w:val="Heading 1 Char"/>
    <w:basedOn w:val="DefaultParagraphFont"/>
    <w:link w:val="Heading1"/>
    <w:uiPriority w:val="9"/>
    <w:rsid w:val="0087725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87725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77257"/>
    <w:rPr>
      <w:caps/>
      <w:color w:val="1F4D78" w:themeColor="accent1" w:themeShade="7F"/>
      <w:spacing w:val="15"/>
    </w:rPr>
  </w:style>
  <w:style w:type="character" w:customStyle="1" w:styleId="Heading4Char">
    <w:name w:val="Heading 4 Char"/>
    <w:basedOn w:val="DefaultParagraphFont"/>
    <w:link w:val="Heading4"/>
    <w:uiPriority w:val="9"/>
    <w:semiHidden/>
    <w:rsid w:val="00877257"/>
    <w:rPr>
      <w:caps/>
      <w:color w:val="2E74B5" w:themeColor="accent1" w:themeShade="BF"/>
      <w:spacing w:val="10"/>
    </w:rPr>
  </w:style>
  <w:style w:type="character" w:customStyle="1" w:styleId="Heading5Char">
    <w:name w:val="Heading 5 Char"/>
    <w:basedOn w:val="DefaultParagraphFont"/>
    <w:link w:val="Heading5"/>
    <w:uiPriority w:val="9"/>
    <w:semiHidden/>
    <w:rsid w:val="00877257"/>
    <w:rPr>
      <w:caps/>
      <w:color w:val="2E74B5" w:themeColor="accent1" w:themeShade="BF"/>
      <w:spacing w:val="10"/>
    </w:rPr>
  </w:style>
  <w:style w:type="character" w:customStyle="1" w:styleId="Heading6Char">
    <w:name w:val="Heading 6 Char"/>
    <w:basedOn w:val="DefaultParagraphFont"/>
    <w:link w:val="Heading6"/>
    <w:uiPriority w:val="9"/>
    <w:semiHidden/>
    <w:rsid w:val="00877257"/>
    <w:rPr>
      <w:caps/>
      <w:color w:val="2E74B5" w:themeColor="accent1" w:themeShade="BF"/>
      <w:spacing w:val="10"/>
    </w:rPr>
  </w:style>
  <w:style w:type="character" w:customStyle="1" w:styleId="Heading7Char">
    <w:name w:val="Heading 7 Char"/>
    <w:basedOn w:val="DefaultParagraphFont"/>
    <w:link w:val="Heading7"/>
    <w:uiPriority w:val="9"/>
    <w:semiHidden/>
    <w:rsid w:val="00877257"/>
    <w:rPr>
      <w:caps/>
      <w:color w:val="2E74B5" w:themeColor="accent1" w:themeShade="BF"/>
      <w:spacing w:val="10"/>
    </w:rPr>
  </w:style>
  <w:style w:type="character" w:customStyle="1" w:styleId="Heading8Char">
    <w:name w:val="Heading 8 Char"/>
    <w:basedOn w:val="DefaultParagraphFont"/>
    <w:link w:val="Heading8"/>
    <w:uiPriority w:val="9"/>
    <w:semiHidden/>
    <w:rsid w:val="00877257"/>
    <w:rPr>
      <w:caps/>
      <w:spacing w:val="10"/>
      <w:sz w:val="18"/>
      <w:szCs w:val="18"/>
    </w:rPr>
  </w:style>
  <w:style w:type="character" w:customStyle="1" w:styleId="Heading9Char">
    <w:name w:val="Heading 9 Char"/>
    <w:basedOn w:val="DefaultParagraphFont"/>
    <w:link w:val="Heading9"/>
    <w:uiPriority w:val="9"/>
    <w:semiHidden/>
    <w:rsid w:val="00877257"/>
    <w:rPr>
      <w:i/>
      <w:iCs/>
      <w:caps/>
      <w:spacing w:val="10"/>
      <w:sz w:val="18"/>
      <w:szCs w:val="18"/>
    </w:rPr>
  </w:style>
  <w:style w:type="paragraph" w:styleId="Caption">
    <w:name w:val="caption"/>
    <w:basedOn w:val="Normal"/>
    <w:next w:val="Normal"/>
    <w:uiPriority w:val="35"/>
    <w:semiHidden/>
    <w:unhideWhenUsed/>
    <w:qFormat/>
    <w:rsid w:val="00877257"/>
    <w:rPr>
      <w:b/>
      <w:bCs/>
      <w:color w:val="2E74B5" w:themeColor="accent1" w:themeShade="BF"/>
      <w:sz w:val="16"/>
      <w:szCs w:val="16"/>
    </w:rPr>
  </w:style>
  <w:style w:type="paragraph" w:styleId="Title">
    <w:name w:val="Title"/>
    <w:basedOn w:val="Normal"/>
    <w:next w:val="Normal"/>
    <w:link w:val="TitleChar"/>
    <w:uiPriority w:val="10"/>
    <w:qFormat/>
    <w:rsid w:val="0087725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7725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7725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77257"/>
    <w:rPr>
      <w:caps/>
      <w:color w:val="595959" w:themeColor="text1" w:themeTint="A6"/>
      <w:spacing w:val="10"/>
      <w:sz w:val="21"/>
      <w:szCs w:val="21"/>
    </w:rPr>
  </w:style>
  <w:style w:type="character" w:styleId="Strong">
    <w:name w:val="Strong"/>
    <w:uiPriority w:val="22"/>
    <w:qFormat/>
    <w:rsid w:val="00877257"/>
    <w:rPr>
      <w:b/>
      <w:bCs/>
    </w:rPr>
  </w:style>
  <w:style w:type="character" w:styleId="Emphasis">
    <w:name w:val="Emphasis"/>
    <w:uiPriority w:val="20"/>
    <w:qFormat/>
    <w:rsid w:val="00877257"/>
    <w:rPr>
      <w:caps/>
      <w:color w:val="1F4D78" w:themeColor="accent1" w:themeShade="7F"/>
      <w:spacing w:val="5"/>
    </w:rPr>
  </w:style>
  <w:style w:type="paragraph" w:styleId="Quote">
    <w:name w:val="Quote"/>
    <w:basedOn w:val="Normal"/>
    <w:next w:val="Normal"/>
    <w:link w:val="QuoteChar"/>
    <w:uiPriority w:val="29"/>
    <w:qFormat/>
    <w:rsid w:val="00877257"/>
    <w:rPr>
      <w:i/>
      <w:iCs/>
      <w:sz w:val="24"/>
      <w:szCs w:val="24"/>
    </w:rPr>
  </w:style>
  <w:style w:type="character" w:customStyle="1" w:styleId="QuoteChar">
    <w:name w:val="Quote Char"/>
    <w:basedOn w:val="DefaultParagraphFont"/>
    <w:link w:val="Quote"/>
    <w:uiPriority w:val="29"/>
    <w:rsid w:val="00877257"/>
    <w:rPr>
      <w:i/>
      <w:iCs/>
      <w:sz w:val="24"/>
      <w:szCs w:val="24"/>
    </w:rPr>
  </w:style>
  <w:style w:type="paragraph" w:styleId="IntenseQuote">
    <w:name w:val="Intense Quote"/>
    <w:basedOn w:val="Normal"/>
    <w:next w:val="Normal"/>
    <w:link w:val="IntenseQuoteChar"/>
    <w:uiPriority w:val="30"/>
    <w:qFormat/>
    <w:rsid w:val="0087725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77257"/>
    <w:rPr>
      <w:color w:val="5B9BD5" w:themeColor="accent1"/>
      <w:sz w:val="24"/>
      <w:szCs w:val="24"/>
    </w:rPr>
  </w:style>
  <w:style w:type="character" w:styleId="SubtleEmphasis">
    <w:name w:val="Subtle Emphasis"/>
    <w:uiPriority w:val="19"/>
    <w:qFormat/>
    <w:rsid w:val="00877257"/>
    <w:rPr>
      <w:i/>
      <w:iCs/>
      <w:color w:val="1F4D78" w:themeColor="accent1" w:themeShade="7F"/>
    </w:rPr>
  </w:style>
  <w:style w:type="character" w:styleId="SubtleReference">
    <w:name w:val="Subtle Reference"/>
    <w:uiPriority w:val="31"/>
    <w:qFormat/>
    <w:rsid w:val="00877257"/>
    <w:rPr>
      <w:b/>
      <w:bCs/>
      <w:color w:val="5B9BD5" w:themeColor="accent1"/>
    </w:rPr>
  </w:style>
  <w:style w:type="character" w:styleId="IntenseReference">
    <w:name w:val="Intense Reference"/>
    <w:uiPriority w:val="32"/>
    <w:qFormat/>
    <w:rsid w:val="00877257"/>
    <w:rPr>
      <w:b/>
      <w:bCs/>
      <w:i/>
      <w:iCs/>
      <w:caps/>
      <w:color w:val="5B9BD5" w:themeColor="accent1"/>
    </w:rPr>
  </w:style>
  <w:style w:type="character" w:styleId="BookTitle">
    <w:name w:val="Book Title"/>
    <w:uiPriority w:val="33"/>
    <w:qFormat/>
    <w:rsid w:val="00877257"/>
    <w:rPr>
      <w:b/>
      <w:bCs/>
      <w:i/>
      <w:iCs/>
      <w:spacing w:val="0"/>
    </w:rPr>
  </w:style>
  <w:style w:type="paragraph" w:styleId="TOCHeading">
    <w:name w:val="TOC Heading"/>
    <w:basedOn w:val="Heading1"/>
    <w:next w:val="Normal"/>
    <w:uiPriority w:val="39"/>
    <w:semiHidden/>
    <w:unhideWhenUsed/>
    <w:qFormat/>
    <w:rsid w:val="00877257"/>
    <w:pPr>
      <w:outlineLvl w:val="9"/>
    </w:pPr>
  </w:style>
  <w:style w:type="paragraph" w:styleId="ListParagraph">
    <w:name w:val="List Paragraph"/>
    <w:basedOn w:val="Normal"/>
    <w:uiPriority w:val="34"/>
    <w:qFormat/>
    <w:rsid w:val="00877257"/>
    <w:pPr>
      <w:ind w:left="720"/>
      <w:contextualSpacing/>
    </w:pPr>
  </w:style>
  <w:style w:type="character" w:styleId="PageNumber">
    <w:name w:val="page number"/>
    <w:basedOn w:val="DefaultParagraphFont"/>
    <w:semiHidden/>
    <w:unhideWhenUsed/>
    <w:rsid w:val="004679CE"/>
  </w:style>
  <w:style w:type="character" w:styleId="Hyperlink">
    <w:name w:val="Hyperlink"/>
    <w:unhideWhenUsed/>
    <w:rsid w:val="004679CE"/>
    <w:rPr>
      <w:color w:val="0563C1"/>
      <w:u w:val="single"/>
    </w:rPr>
  </w:style>
  <w:style w:type="paragraph" w:styleId="Header">
    <w:name w:val="header"/>
    <w:basedOn w:val="Normal"/>
    <w:link w:val="HeaderChar"/>
    <w:uiPriority w:val="99"/>
    <w:unhideWhenUsed/>
    <w:rsid w:val="009449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449D5"/>
  </w:style>
  <w:style w:type="paragraph" w:styleId="Footer">
    <w:name w:val="footer"/>
    <w:basedOn w:val="Normal"/>
    <w:link w:val="FooterChar"/>
    <w:uiPriority w:val="99"/>
    <w:unhideWhenUsed/>
    <w:qFormat/>
    <w:rsid w:val="009449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449D5"/>
  </w:style>
  <w:style w:type="paragraph" w:styleId="BalloonText">
    <w:name w:val="Balloon Text"/>
    <w:basedOn w:val="Normal"/>
    <w:link w:val="BalloonTextChar"/>
    <w:uiPriority w:val="99"/>
    <w:semiHidden/>
    <w:unhideWhenUsed/>
    <w:rsid w:val="003576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6DC"/>
    <w:rPr>
      <w:rFonts w:ascii="Segoe UI" w:hAnsi="Segoe UI" w:cs="Segoe UI"/>
      <w:sz w:val="18"/>
      <w:szCs w:val="18"/>
    </w:rPr>
  </w:style>
  <w:style w:type="paragraph" w:customStyle="1" w:styleId="Style1">
    <w:name w:val="Style1"/>
    <w:basedOn w:val="Heading1"/>
    <w:link w:val="Style1Char"/>
    <w:qFormat/>
    <w:rsid w:val="0061715F"/>
    <w:pPr>
      <w:pBdr>
        <w:top w:val="single" w:sz="24" w:space="0" w:color="2B5784"/>
        <w:left w:val="single" w:sz="24" w:space="0" w:color="2B5784"/>
        <w:bottom w:val="single" w:sz="24" w:space="0" w:color="2B5784"/>
        <w:right w:val="single" w:sz="24" w:space="0" w:color="2B5784"/>
      </w:pBdr>
      <w:shd w:val="clear" w:color="auto" w:fill="2B5784"/>
    </w:pPr>
    <w:rPr>
      <w:rFonts w:ascii="Century Gothic" w:hAnsi="Century Gothic"/>
      <w:b/>
      <w:sz w:val="20"/>
    </w:rPr>
  </w:style>
  <w:style w:type="paragraph" w:customStyle="1" w:styleId="Style2">
    <w:name w:val="Style2"/>
    <w:basedOn w:val="Heading2"/>
    <w:link w:val="Style2Char"/>
    <w:qFormat/>
    <w:rsid w:val="0061715F"/>
    <w:pPr>
      <w:pBdr>
        <w:top w:val="single" w:sz="24" w:space="0" w:color="CCEDFC"/>
        <w:left w:val="single" w:sz="24" w:space="0" w:color="CCEDFC"/>
        <w:bottom w:val="single" w:sz="24" w:space="0" w:color="CCEDFC"/>
        <w:right w:val="single" w:sz="24" w:space="0" w:color="CCEDFC"/>
      </w:pBdr>
      <w:shd w:val="clear" w:color="auto" w:fill="CCEDFC"/>
    </w:pPr>
    <w:rPr>
      <w:rFonts w:ascii="Century Gothic" w:hAnsi="Century Gothic"/>
      <w:sz w:val="18"/>
    </w:rPr>
  </w:style>
  <w:style w:type="character" w:customStyle="1" w:styleId="Style1Char">
    <w:name w:val="Style1 Char"/>
    <w:basedOn w:val="Heading1Char"/>
    <w:link w:val="Style1"/>
    <w:rsid w:val="0061715F"/>
    <w:rPr>
      <w:rFonts w:ascii="Century Gothic" w:hAnsi="Century Gothic"/>
      <w:b/>
      <w:caps/>
      <w:color w:val="FFFFFF" w:themeColor="background1"/>
      <w:spacing w:val="15"/>
      <w:sz w:val="22"/>
      <w:szCs w:val="22"/>
      <w:shd w:val="clear" w:color="auto" w:fill="2B5784"/>
    </w:rPr>
  </w:style>
  <w:style w:type="character" w:customStyle="1" w:styleId="Style2Char">
    <w:name w:val="Style2 Char"/>
    <w:basedOn w:val="Heading2Char"/>
    <w:link w:val="Style2"/>
    <w:rsid w:val="0061715F"/>
    <w:rPr>
      <w:rFonts w:ascii="Century Gothic" w:hAnsi="Century Gothic"/>
      <w:caps/>
      <w:spacing w:val="15"/>
      <w:sz w:val="18"/>
      <w:shd w:val="clear" w:color="auto" w:fill="CCEDFC"/>
    </w:rPr>
  </w:style>
  <w:style w:type="character" w:styleId="UnresolvedMention">
    <w:name w:val="Unresolved Mention"/>
    <w:basedOn w:val="DefaultParagraphFont"/>
    <w:uiPriority w:val="99"/>
    <w:semiHidden/>
    <w:unhideWhenUsed/>
    <w:rsid w:val="00F84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57352">
      <w:bodyDiv w:val="1"/>
      <w:marLeft w:val="0"/>
      <w:marRight w:val="0"/>
      <w:marTop w:val="0"/>
      <w:marBottom w:val="0"/>
      <w:divBdr>
        <w:top w:val="none" w:sz="0" w:space="0" w:color="auto"/>
        <w:left w:val="none" w:sz="0" w:space="0" w:color="auto"/>
        <w:bottom w:val="none" w:sz="0" w:space="0" w:color="auto"/>
        <w:right w:val="none" w:sz="0" w:space="0" w:color="auto"/>
      </w:divBdr>
    </w:div>
    <w:div w:id="885676934">
      <w:bodyDiv w:val="1"/>
      <w:marLeft w:val="0"/>
      <w:marRight w:val="0"/>
      <w:marTop w:val="0"/>
      <w:marBottom w:val="0"/>
      <w:divBdr>
        <w:top w:val="none" w:sz="0" w:space="0" w:color="auto"/>
        <w:left w:val="none" w:sz="0" w:space="0" w:color="auto"/>
        <w:bottom w:val="none" w:sz="0" w:space="0" w:color="auto"/>
        <w:right w:val="none" w:sz="0" w:space="0" w:color="auto"/>
      </w:divBdr>
    </w:div>
    <w:div w:id="1293824204">
      <w:bodyDiv w:val="1"/>
      <w:marLeft w:val="0"/>
      <w:marRight w:val="0"/>
      <w:marTop w:val="0"/>
      <w:marBottom w:val="0"/>
      <w:divBdr>
        <w:top w:val="none" w:sz="0" w:space="0" w:color="auto"/>
        <w:left w:val="none" w:sz="0" w:space="0" w:color="auto"/>
        <w:bottom w:val="none" w:sz="0" w:space="0" w:color="auto"/>
        <w:right w:val="none" w:sz="0" w:space="0" w:color="auto"/>
      </w:divBdr>
    </w:div>
    <w:div w:id="1334338150">
      <w:bodyDiv w:val="1"/>
      <w:marLeft w:val="0"/>
      <w:marRight w:val="0"/>
      <w:marTop w:val="0"/>
      <w:marBottom w:val="0"/>
      <w:divBdr>
        <w:top w:val="none" w:sz="0" w:space="0" w:color="auto"/>
        <w:left w:val="none" w:sz="0" w:space="0" w:color="auto"/>
        <w:bottom w:val="none" w:sz="0" w:space="0" w:color="auto"/>
        <w:right w:val="none" w:sz="0" w:space="0" w:color="auto"/>
      </w:divBdr>
    </w:div>
    <w:div w:id="214311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ackroyd@maltbymanoracademy.com" TargetMode="External"/><Relationship Id="rId2" Type="http://schemas.openxmlformats.org/officeDocument/2006/relationships/customXml" Target="../customXml/item2.xml"/><Relationship Id="rId16" Type="http://schemas.openxmlformats.org/officeDocument/2006/relationships/hyperlink" Target="mailto:sfrost@maltbymanoracademy.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2D32D923DE1D469B9E0988A575F3FA" ma:contentTypeVersion="16" ma:contentTypeDescription="Create a new document." ma:contentTypeScope="" ma:versionID="eb45adfb0c671184901e146fdc029d4a">
  <xsd:schema xmlns:xsd="http://www.w3.org/2001/XMLSchema" xmlns:xs="http://www.w3.org/2001/XMLSchema" xmlns:p="http://schemas.microsoft.com/office/2006/metadata/properties" xmlns:ns2="d5e01ddd-ee68-40b5-b77d-e4b4ba02dcef" xmlns:ns3="4a4f1cd3-b2ab-49f7-86e8-745fe550d2a0" targetNamespace="http://schemas.microsoft.com/office/2006/metadata/properties" ma:root="true" ma:fieldsID="979027463c7fb201bdb29f4071cc29c9" ns2:_="" ns3:_="">
    <xsd:import namespace="d5e01ddd-ee68-40b5-b77d-e4b4ba02dcef"/>
    <xsd:import namespace="4a4f1cd3-b2ab-49f7-86e8-745fe550d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01ddd-ee68-40b5-b77d-e4b4ba02d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67698e-f182-4eb1-8c33-7d8ebf6b25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4f1cd3-b2ab-49f7-86e8-745fe550d2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54820e-f3b6-47d5-8312-0ceb57da397b}" ma:internalName="TaxCatchAll" ma:showField="CatchAllData" ma:web="4a4f1cd3-b2ab-49f7-86e8-745fe550d2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e01ddd-ee68-40b5-b77d-e4b4ba02dcef">
      <Terms xmlns="http://schemas.microsoft.com/office/infopath/2007/PartnerControls"/>
    </lcf76f155ced4ddcb4097134ff3c332f>
    <TaxCatchAll xmlns="4a4f1cd3-b2ab-49f7-86e8-745fe550d2a0" xsi:nil="true"/>
  </documentManagement>
</p:properties>
</file>

<file path=customXml/itemProps1.xml><?xml version="1.0" encoding="utf-8"?>
<ds:datastoreItem xmlns:ds="http://schemas.openxmlformats.org/officeDocument/2006/customXml" ds:itemID="{78C61EDF-B264-4279-A3FF-F930A902401A}">
  <ds:schemaRefs>
    <ds:schemaRef ds:uri="http://schemas.openxmlformats.org/officeDocument/2006/bibliography"/>
  </ds:schemaRefs>
</ds:datastoreItem>
</file>

<file path=customXml/itemProps2.xml><?xml version="1.0" encoding="utf-8"?>
<ds:datastoreItem xmlns:ds="http://schemas.openxmlformats.org/officeDocument/2006/customXml" ds:itemID="{949E68ED-E799-49F0-925A-C945B8262842}"/>
</file>

<file path=customXml/itemProps3.xml><?xml version="1.0" encoding="utf-8"?>
<ds:datastoreItem xmlns:ds="http://schemas.openxmlformats.org/officeDocument/2006/customXml" ds:itemID="{A3186591-3643-4C8F-964E-77CC407D39EC}">
  <ds:schemaRefs>
    <ds:schemaRef ds:uri="http://schemas.microsoft.com/sharepoint/v3/contenttype/forms"/>
  </ds:schemaRefs>
</ds:datastoreItem>
</file>

<file path=customXml/itemProps4.xml><?xml version="1.0" encoding="utf-8"?>
<ds:datastoreItem xmlns:ds="http://schemas.openxmlformats.org/officeDocument/2006/customXml" ds:itemID="{90E91AC4-2C97-4A95-B941-DAA10BF83F73}">
  <ds:schemaRefs>
    <ds:schemaRef ds:uri="0e8b4228-c614-4ffe-8c5f-17e01afa8962"/>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4848934-6e16-4e0a-9105-665a715cc14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4908</Words>
  <Characters>27976</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SEND INformation Report 2022-2023</vt:lpstr>
    </vt:vector>
  </TitlesOfParts>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Information Report</dc:title>
  <dc:subject>2022-2023</dc:subject>
  <dc:creator>J CLIFF</dc:creator>
  <cp:keywords/>
  <dc:description/>
  <cp:lastModifiedBy>Serena McHale</cp:lastModifiedBy>
  <cp:revision>2</cp:revision>
  <cp:lastPrinted>2021-06-07T09:29:00Z</cp:lastPrinted>
  <dcterms:created xsi:type="dcterms:W3CDTF">2023-01-09T09:14:00Z</dcterms:created>
  <dcterms:modified xsi:type="dcterms:W3CDTF">2023-01-09T09:14:00Z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0x010100022D32D923DE1D469B9E0988A575F3FA</vt:lpwstr>
  </property>
</Properties>
</file>